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Meeting #107</w:t>
      </w:r>
      <w:r>
        <w:rPr>
          <w:b/>
          <w:i/>
          <w:sz w:val="28"/>
        </w:rPr>
        <w:tab/>
      </w:r>
      <w:r>
        <w:rPr>
          <w:b/>
          <w:sz w:val="24"/>
        </w:rPr>
        <w:t>CP-250</w:t>
      </w:r>
      <w:r>
        <w:rPr>
          <w:rFonts w:hint="eastAsia"/>
          <w:b/>
          <w:sz w:val="24"/>
          <w:lang w:val="en-US" w:eastAsia="zh-CN"/>
        </w:rPr>
        <w:t>199</w:t>
      </w:r>
    </w:p>
    <w:p>
      <w:pPr>
        <w:pStyle w:val="129"/>
        <w:outlineLvl w:val="0"/>
        <w:rPr>
          <w:rFonts w:hint="default"/>
          <w:b/>
          <w:sz w:val="24"/>
          <w:lang w:val="en-US"/>
        </w:rPr>
      </w:pPr>
      <w:r>
        <w:rPr>
          <w:b/>
          <w:sz w:val="24"/>
        </w:rPr>
        <w:t>Incheon, Korea; 12</w:t>
      </w:r>
      <w:r>
        <w:rPr>
          <w:b/>
          <w:sz w:val="24"/>
          <w:vertAlign w:val="superscript"/>
        </w:rPr>
        <w:t>th</w:t>
      </w:r>
      <w:r>
        <w:rPr>
          <w:b/>
          <w:sz w:val="24"/>
        </w:rPr>
        <w:t xml:space="preserve"> – 13</w:t>
      </w:r>
      <w:r>
        <w:rPr>
          <w:b/>
          <w:sz w:val="24"/>
          <w:vertAlign w:val="superscript"/>
        </w:rPr>
        <w:t>th</w:t>
      </w:r>
      <w:r>
        <w:rPr>
          <w:b/>
          <w:sz w:val="24"/>
        </w:rPr>
        <w:t xml:space="preserve"> March 2025</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C1-25</w:t>
      </w:r>
      <w:r>
        <w:rPr>
          <w:rFonts w:hint="eastAsia"/>
          <w:b/>
          <w:sz w:val="24"/>
          <w:lang w:val="en-US" w:eastAsia="zh-CN"/>
        </w:rPr>
        <w:t>0876</w:t>
      </w:r>
    </w:p>
    <w:p>
      <w:pPr>
        <w:pStyle w:val="129"/>
        <w:jc w:val="left"/>
        <w:outlineLvl w:val="0"/>
        <w:rPr>
          <w:rFonts w:hint="default"/>
          <w:b/>
          <w:sz w:val="24"/>
          <w:lang w:val="en-US" w:eastAsia="zh-CN"/>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0061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2</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Network initiated standalone IMS DC session setup</w:t>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2</w:t>
            </w:r>
            <w:r>
              <w:rPr>
                <w:rFonts w:hint="eastAsia"/>
                <w:lang w:eastAsia="zh-CN"/>
              </w:rPr>
              <w:t>-</w:t>
            </w:r>
            <w:r>
              <w:rPr>
                <w:lang w:eastAsia="zh-CN"/>
              </w:rPr>
              <w:fldChar w:fldCharType="end"/>
            </w:r>
            <w:r>
              <w:rPr>
                <w:rFonts w:hint="eastAsia"/>
                <w:lang w:val="en-US" w:eastAsia="zh-CN"/>
              </w:rPr>
              <w:t>27</w:t>
            </w:r>
            <w:bookmarkStart w:id="6" w:name="_GoBack"/>
            <w:bookmarkEnd w:id="6"/>
          </w:p>
        </w:tc>
      </w:tr>
      <w:tr>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ascii="Arial" w:hAnsi="Arial" w:cs="Times New Roman" w:eastAsiaTheme="minorEastAsia"/>
                <w:lang w:val="en-US" w:eastAsia="zh-CN" w:bidi="ar-SA"/>
              </w:rPr>
            </w:pPr>
            <w:r>
              <w:rPr>
                <w:rFonts w:hint="eastAsia" w:ascii="Arial" w:hAnsi="Arial" w:cs="Times New Roman"/>
                <w:lang w:val="en-US" w:eastAsia="zh-CN" w:bidi="ar-SA"/>
              </w:rPr>
              <w:t>TS 23.228 AG.2.2 specifies the procedure of establishing a standalone IMS Data Channel session using IMS DC capability exposure.</w:t>
            </w:r>
          </w:p>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It is suggested to add the requirement of IMS AS for the above case.</w:t>
            </w:r>
          </w:p>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In addition, the EN in 9.3.2.2.2.4 can be solved by TS23.228CR1541 agreed by SA2#166AH-E.</w:t>
            </w:r>
          </w:p>
          <w:p>
            <w:pPr>
              <w:pStyle w:val="123"/>
              <w:overflowPunct w:val="0"/>
              <w:autoSpaceDE w:val="0"/>
              <w:autoSpaceDN w:val="0"/>
              <w:adjustRightInd w:val="0"/>
              <w:ind w:left="200" w:leftChars="100" w:firstLine="0"/>
              <w:textAlignment w:val="baseline"/>
              <w:rPr>
                <w:rFonts w:hint="default" w:ascii="Arial" w:hAnsi="Arial" w:cs="Times New Roman"/>
                <w:lang w:val="en-US" w:eastAsia="zh-CN" w:bidi="ar-SA"/>
              </w:rPr>
            </w:pPr>
            <w:r>
              <w:rPr>
                <w:rFonts w:hint="default" w:ascii="Arial" w:hAnsi="Arial" w:cs="Times New Roman"/>
                <w:i/>
                <w:iCs/>
                <w:sz w:val="16"/>
                <w:szCs w:val="16"/>
                <w:lang w:val="en-US" w:eastAsia="zh-CN" w:bidi="ar-SA"/>
              </w:rPr>
              <w:t>Editor’s Note:</w:t>
            </w:r>
            <w:r>
              <w:rPr>
                <w:rFonts w:hint="default" w:ascii="Arial" w:hAnsi="Arial" w:cs="Times New Roman"/>
                <w:i/>
                <w:iCs/>
                <w:sz w:val="16"/>
                <w:szCs w:val="16"/>
                <w:lang w:val="en-US" w:eastAsia="zh-CN" w:bidi="ar-SA"/>
              </w:rPr>
              <w:tab/>
            </w:r>
            <w:r>
              <w:rPr>
                <w:rFonts w:hint="default" w:ascii="Arial" w:hAnsi="Arial" w:cs="Times New Roman"/>
                <w:i/>
                <w:iCs/>
                <w:sz w:val="16"/>
                <w:szCs w:val="16"/>
                <w:lang w:val="en-US" w:eastAsia="zh-CN" w:bidi="ar-SA"/>
              </w:rPr>
              <w:t>The event about the network intiated media change event is FFS.</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rFonts w:hint="eastAsia" w:cs="Times New Roman"/>
                <w:lang w:val="en-US" w:eastAsia="zh-CN" w:bidi="ar-SA"/>
              </w:rPr>
            </w:pPr>
            <w:r>
              <w:rPr>
                <w:rFonts w:hint="eastAsia" w:cs="Times New Roman"/>
                <w:lang w:val="en-US" w:eastAsia="zh-CN" w:bidi="ar-SA"/>
              </w:rPr>
              <w:t>S</w:t>
            </w:r>
            <w:r>
              <w:rPr>
                <w:rFonts w:hint="eastAsia" w:ascii="Arial" w:hAnsi="Arial" w:cs="Times New Roman"/>
                <w:lang w:val="en-US" w:eastAsia="zh-CN" w:bidi="ar-SA"/>
              </w:rPr>
              <w:t xml:space="preserve">pecifies the procedure of </w:t>
            </w:r>
            <w:r>
              <w:rPr>
                <w:rFonts w:hint="eastAsia" w:cs="Times New Roman"/>
                <w:lang w:val="en-US" w:eastAsia="zh-CN" w:bidi="ar-SA"/>
              </w:rPr>
              <w:t>e</w:t>
            </w:r>
            <w:r>
              <w:t xml:space="preserve">stablishing </w:t>
            </w:r>
            <w:r>
              <w:rPr>
                <w:rFonts w:hint="eastAsia"/>
                <w:lang w:val="en-US" w:eastAsia="zh-CN"/>
              </w:rPr>
              <w:t xml:space="preserve">a </w:t>
            </w:r>
            <w:r>
              <w:t xml:space="preserve">standalone </w:t>
            </w:r>
            <w:r>
              <w:rPr>
                <w:rFonts w:hint="eastAsia"/>
                <w:lang w:val="en-US" w:eastAsia="zh-CN"/>
              </w:rPr>
              <w:t xml:space="preserve">IMS </w:t>
            </w:r>
            <w:r>
              <w:t>Data Channel</w:t>
            </w:r>
            <w:r>
              <w:rPr>
                <w:rFonts w:hint="eastAsia"/>
                <w:lang w:val="en-US" w:eastAsia="zh-CN"/>
              </w:rPr>
              <w:t xml:space="preserve"> session using IMS DC capability exposure</w:t>
            </w:r>
            <w:r>
              <w:rPr>
                <w:rFonts w:hint="eastAsia" w:cs="Times New Roman"/>
                <w:lang w:val="en-US" w:eastAsia="zh-CN" w:bidi="ar-SA"/>
              </w:rPr>
              <w:t>.</w:t>
            </w:r>
          </w:p>
          <w:p>
            <w:pPr>
              <w:pStyle w:val="129"/>
              <w:numPr>
                <w:ilvl w:val="0"/>
                <w:numId w:val="4"/>
              </w:numPr>
              <w:spacing w:after="0"/>
              <w:rPr>
                <w:rFonts w:hint="default" w:cs="Times New Roman"/>
                <w:lang w:val="en-US" w:eastAsia="zh-CN" w:bidi="ar-SA"/>
              </w:rPr>
            </w:pPr>
            <w:r>
              <w:rPr>
                <w:rFonts w:hint="eastAsia" w:cs="Times New Roman"/>
                <w:lang w:val="en-US" w:eastAsia="zh-CN" w:bidi="ar-SA"/>
              </w:rPr>
              <w:t>Solve the EN about the event for network initiated DC establishment.</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lang w:val="en-US" w:eastAsia="zh-CN" w:bidi="ar-SA"/>
              </w:rPr>
              <w:t>Establishing a standalone IMS Data Channel session using IMS DC capability exposure is not supported in stage 3</w:t>
            </w:r>
            <w:r>
              <w:rPr>
                <w:rFonts w:hint="eastAsia" w:ascii="Arial" w:hAnsi="Arial" w:cs="Times New Roman" w:eastAsiaTheme="minorEastAsia"/>
                <w:lang w:val="en-US" w:eastAsia="zh-CN" w:bidi="ar-SA"/>
              </w:rPr>
              <w:t>.</w:t>
            </w:r>
          </w:p>
        </w:tc>
      </w:tr>
      <w:tr>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cs="Times New Roman"/>
                <w:lang w:val="en-US" w:eastAsia="zh-CN" w:bidi="ar-SA"/>
              </w:rPr>
              <w:t>9.3.2.2.1A(new), 9.3.2.2.2.4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 xml:space="preserve">TS </w:t>
            </w:r>
            <w:r>
              <w:rPr>
                <w:rFonts w:hint="eastAsia"/>
                <w:lang w:val="en-US" w:eastAsia="zh-CN"/>
              </w:rPr>
              <w:t xml:space="preserve">23228 </w:t>
            </w:r>
            <w:r>
              <w:rPr>
                <w:highlight w:val="none"/>
              </w:rPr>
              <w:t xml:space="preserve">CR </w:t>
            </w:r>
            <w:r>
              <w:rPr>
                <w:rFonts w:hint="eastAsia"/>
                <w:highlight w:val="none"/>
                <w:lang w:val="en-US" w:eastAsia="zh-CN"/>
              </w:rPr>
              <w:t>1541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numPr>
                <w:numId w:val="0"/>
              </w:numPr>
              <w:spacing w:after="0"/>
              <w:rPr>
                <w:rFonts w:hint="default"/>
                <w:lang w:val="en-US" w:eastAsia="zh-CN"/>
              </w:rPr>
            </w:pPr>
            <w:r>
              <w:rPr>
                <w:rFonts w:hint="eastAsia"/>
                <w:lang w:val="en-US" w:eastAsia="zh-CN"/>
              </w:rPr>
              <w:t>R1:</w:t>
            </w:r>
          </w:p>
          <w:p>
            <w:pPr>
              <w:pStyle w:val="129"/>
              <w:numPr>
                <w:ilvl w:val="0"/>
                <w:numId w:val="5"/>
              </w:numPr>
              <w:spacing w:after="0"/>
              <w:ind w:left="100"/>
              <w:rPr>
                <w:rFonts w:hint="default"/>
                <w:lang w:val="en-US" w:eastAsia="zh-CN"/>
              </w:rPr>
            </w:pPr>
            <w:r>
              <w:rPr>
                <w:rFonts w:hint="eastAsia"/>
                <w:lang w:val="en-US" w:eastAsia="zh-CN"/>
              </w:rPr>
              <w:t>Add dependency SA2 CR.</w:t>
            </w:r>
          </w:p>
          <w:p>
            <w:pPr>
              <w:pStyle w:val="129"/>
              <w:numPr>
                <w:ilvl w:val="0"/>
                <w:numId w:val="5"/>
              </w:numPr>
              <w:spacing w:after="0"/>
              <w:ind w:left="100"/>
              <w:rPr>
                <w:rFonts w:hint="default"/>
                <w:lang w:val="en-US" w:eastAsia="zh-CN"/>
              </w:rPr>
            </w:pPr>
            <w:r>
              <w:rPr>
                <w:rFonts w:hint="eastAsia"/>
                <w:lang w:val="en-US" w:eastAsia="zh-CN"/>
              </w:rPr>
              <w:t>Add 23.228 AG.2.2 for reference.</w:t>
            </w:r>
          </w:p>
          <w:p>
            <w:pPr>
              <w:pStyle w:val="129"/>
              <w:numPr>
                <w:ilvl w:val="0"/>
                <w:numId w:val="5"/>
              </w:numPr>
              <w:spacing w:after="0"/>
              <w:ind w:left="100"/>
              <w:rPr>
                <w:rFonts w:hint="default"/>
                <w:lang w:val="en-US" w:eastAsia="zh-CN"/>
              </w:rPr>
            </w:pPr>
            <w:r>
              <w:rPr>
                <w:rFonts w:hint="eastAsia"/>
                <w:lang w:val="en-US" w:eastAsia="zh-CN"/>
              </w:rPr>
              <w:t xml:space="preserve">Add </w:t>
            </w:r>
            <w:r>
              <w:rPr>
                <w:rFonts w:ascii="Arial" w:hAnsi="Arial" w:eastAsia="宋体" w:cs="Arial"/>
                <w:b w:val="0"/>
                <w:bCs w:val="0"/>
                <w:i w:val="0"/>
                <w:iCs w:val="0"/>
                <w:caps w:val="0"/>
                <w:color w:val="000000"/>
                <w:spacing w:val="0"/>
                <w:sz w:val="14"/>
                <w:szCs w:val="14"/>
                <w:shd w:val="clear" w:fill="FFFFFF"/>
              </w:rPr>
              <w:t>"</w:t>
            </w:r>
            <w:r>
              <w:rPr>
                <w:rFonts w:hint="eastAsia"/>
                <w:lang w:val="en-US" w:eastAsia="zh-CN"/>
              </w:rPr>
              <w:t>with the SDP offer</w:t>
            </w:r>
            <w:r>
              <w:rPr>
                <w:rFonts w:ascii="Arial" w:hAnsi="Arial" w:eastAsia="宋体" w:cs="Arial"/>
                <w:b w:val="0"/>
                <w:bCs w:val="0"/>
                <w:i w:val="0"/>
                <w:iCs w:val="0"/>
                <w:caps w:val="0"/>
                <w:color w:val="000000"/>
                <w:spacing w:val="0"/>
                <w:sz w:val="14"/>
                <w:szCs w:val="14"/>
                <w:shd w:val="clear" w:fill="FFFFFF"/>
              </w:rPr>
              <w:t>"</w:t>
            </w:r>
            <w:r>
              <w:rPr>
                <w:rFonts w:hint="eastAsia"/>
                <w:lang w:val="en-US" w:eastAsia="zh-CN"/>
              </w:rPr>
              <w:t xml:space="preserve"> in the generated request.</w:t>
            </w:r>
          </w:p>
          <w:p>
            <w:pPr>
              <w:pStyle w:val="129"/>
              <w:numPr>
                <w:ilvl w:val="0"/>
                <w:numId w:val="5"/>
              </w:numPr>
              <w:spacing w:after="0"/>
              <w:ind w:left="100"/>
              <w:rPr>
                <w:rFonts w:hint="default"/>
                <w:lang w:val="en-US" w:eastAsia="zh-CN"/>
              </w:rPr>
            </w:pPr>
            <w:r>
              <w:rPr>
                <w:rFonts w:hint="eastAsia"/>
                <w:lang w:val="en-US" w:eastAsia="zh-CN"/>
              </w:rPr>
              <w:t xml:space="preserve">Replace </w:t>
            </w:r>
            <w:r>
              <w:rPr>
                <w:rFonts w:ascii="Arial" w:hAnsi="Arial" w:eastAsia="宋体" w:cs="Arial"/>
                <w:b w:val="0"/>
                <w:bCs w:val="0"/>
                <w:i w:val="0"/>
                <w:iCs w:val="0"/>
                <w:caps w:val="0"/>
                <w:color w:val="000000"/>
                <w:spacing w:val="0"/>
                <w:sz w:val="14"/>
                <w:szCs w:val="14"/>
                <w:shd w:val="clear" w:fill="FFFFFF"/>
              </w:rPr>
              <w:t>"</w:t>
            </w:r>
            <w:r>
              <w:rPr>
                <w:rFonts w:hint="eastAsia"/>
                <w:lang w:val="en-US" w:eastAsia="zh-CN"/>
              </w:rPr>
              <w:t>target UE(s)</w:t>
            </w:r>
            <w:r>
              <w:rPr>
                <w:rFonts w:ascii="Arial" w:hAnsi="Arial" w:eastAsia="宋体" w:cs="Arial"/>
                <w:b w:val="0"/>
                <w:bCs w:val="0"/>
                <w:i w:val="0"/>
                <w:iCs w:val="0"/>
                <w:caps w:val="0"/>
                <w:color w:val="000000"/>
                <w:spacing w:val="0"/>
                <w:sz w:val="14"/>
                <w:szCs w:val="14"/>
                <w:shd w:val="clear" w:fill="FFFFFF"/>
              </w:rPr>
              <w:t>"</w:t>
            </w:r>
            <w:r>
              <w:rPr>
                <w:rFonts w:hint="eastAsia"/>
                <w:lang w:val="en-US" w:eastAsia="zh-CN"/>
              </w:rPr>
              <w:t xml:space="preserve"> with </w:t>
            </w:r>
            <w:r>
              <w:rPr>
                <w:rFonts w:ascii="Arial" w:hAnsi="Arial" w:eastAsia="宋体" w:cs="Arial"/>
                <w:b w:val="0"/>
                <w:bCs w:val="0"/>
                <w:i w:val="0"/>
                <w:iCs w:val="0"/>
                <w:caps w:val="0"/>
                <w:color w:val="000000"/>
                <w:spacing w:val="0"/>
                <w:sz w:val="14"/>
                <w:szCs w:val="14"/>
                <w:shd w:val="clear" w:fill="FFFFFF"/>
              </w:rPr>
              <w:t>"</w:t>
            </w:r>
            <w:r>
              <w:rPr>
                <w:rFonts w:hint="eastAsia"/>
                <w:lang w:val="en-US" w:eastAsia="zh-CN"/>
              </w:rPr>
              <w:t>originating and terminating</w:t>
            </w:r>
            <w:r>
              <w:rPr>
                <w:rFonts w:ascii="Arial" w:hAnsi="Arial" w:eastAsia="宋体" w:cs="Arial"/>
                <w:b w:val="0"/>
                <w:bCs w:val="0"/>
                <w:i w:val="0"/>
                <w:iCs w:val="0"/>
                <w:caps w:val="0"/>
                <w:color w:val="000000"/>
                <w:spacing w:val="0"/>
                <w:sz w:val="14"/>
                <w:szCs w:val="14"/>
                <w:shd w:val="clear" w:fill="FFFFFF"/>
              </w:rPr>
              <w:t>"</w:t>
            </w:r>
            <w:r>
              <w:rPr>
                <w:rFonts w:hint="eastAsia"/>
                <w:lang w:val="en-US" w:eastAsia="zh-CN"/>
              </w:rPr>
              <w:t xml:space="preserve"> UE.</w:t>
            </w:r>
          </w:p>
          <w:p>
            <w:pPr>
              <w:pStyle w:val="129"/>
              <w:numPr>
                <w:numId w:val="0"/>
              </w:numPr>
              <w:spacing w:after="0"/>
              <w:rPr>
                <w:rFonts w:hint="eastAsia"/>
                <w:lang w:val="en-US" w:eastAsia="zh-CN"/>
              </w:rPr>
            </w:pPr>
          </w:p>
          <w:p>
            <w:pPr>
              <w:pStyle w:val="129"/>
              <w:numPr>
                <w:numId w:val="0"/>
              </w:numPr>
              <w:spacing w:after="0"/>
              <w:rPr>
                <w:rFonts w:hint="eastAsia"/>
                <w:lang w:val="en-US" w:eastAsia="zh-CN"/>
              </w:rPr>
            </w:pPr>
            <w:r>
              <w:rPr>
                <w:rFonts w:hint="eastAsia"/>
                <w:lang w:val="en-US" w:eastAsia="zh-CN"/>
              </w:rPr>
              <w:t>R2:</w:t>
            </w:r>
          </w:p>
          <w:p>
            <w:pPr>
              <w:pStyle w:val="129"/>
              <w:numPr>
                <w:ilvl w:val="0"/>
                <w:numId w:val="6"/>
              </w:numPr>
              <w:spacing w:after="0"/>
              <w:rPr>
                <w:rFonts w:hint="default"/>
                <w:lang w:val="en-US" w:eastAsia="zh-CN"/>
              </w:rPr>
            </w:pPr>
            <w:r>
              <w:rPr>
                <w:rFonts w:hint="eastAsia"/>
                <w:lang w:val="en-US" w:eastAsia="zh-CN"/>
              </w:rPr>
              <w:t>Submit to the CT#107 to fix the rev number issue indicated by the MCC.</w:t>
            </w:r>
          </w:p>
          <w:p>
            <w:pPr>
              <w:pStyle w:val="129"/>
              <w:numPr>
                <w:ilvl w:val="0"/>
                <w:numId w:val="6"/>
              </w:numPr>
              <w:spacing w:after="0"/>
              <w:rPr>
                <w:rFonts w:hint="default"/>
                <w:lang w:val="en-US" w:eastAsia="zh-CN"/>
              </w:rPr>
            </w:pPr>
            <w:r>
              <w:rPr>
                <w:rFonts w:hint="eastAsia"/>
                <w:lang w:val="en-US" w:eastAsia="zh-CN"/>
              </w:rPr>
              <w:t xml:space="preserve">Add </w:t>
            </w:r>
            <w:r>
              <w:rPr>
                <w:rFonts w:hint="default"/>
                <w:lang w:val="en-US" w:eastAsia="zh-CN"/>
              </w:rPr>
              <w:t>“</w:t>
            </w:r>
            <w:r>
              <w:rPr>
                <w:rFonts w:hint="eastAsia"/>
                <w:lang w:val="en-US" w:eastAsia="zh-CN"/>
              </w:rPr>
              <w:t>Huawei, HiSilicon</w:t>
            </w:r>
            <w:r>
              <w:rPr>
                <w:rFonts w:hint="default"/>
                <w:lang w:val="en-US" w:eastAsia="zh-CN"/>
              </w:rPr>
              <w:t>”</w:t>
            </w:r>
            <w:r>
              <w:rPr>
                <w:rFonts w:hint="eastAsia"/>
                <w:lang w:val="en-US" w:eastAsia="zh-CN"/>
              </w:rPr>
              <w:t xml:space="preserve"> to the Source.</w:t>
            </w: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7"/>
        <w:rPr>
          <w:ins w:id="0" w:author="Xu1" w:date="2025-02-05T22:00:59Z"/>
          <w:lang w:val="en-US" w:eastAsia="zh-CN"/>
        </w:rPr>
      </w:pPr>
      <w:ins w:id="1" w:author="Xu1" w:date="2025-02-05T22:00:59Z">
        <w:bookmarkStart w:id="3" w:name="_Hlk170131171"/>
        <w:bookmarkStart w:id="4" w:name="_Toc187410603"/>
        <w:r>
          <w:rPr/>
          <w:t>9.3.2.2.1</w:t>
        </w:r>
        <w:bookmarkEnd w:id="3"/>
      </w:ins>
      <w:ins w:id="2" w:author="Xu1" w:date="2025-02-05T22:00:59Z">
        <w:r>
          <w:rPr>
            <w:rFonts w:hint="eastAsia"/>
            <w:lang w:val="en-US" w:eastAsia="zh-CN"/>
          </w:rPr>
          <w:t>A</w:t>
        </w:r>
      </w:ins>
      <w:ins w:id="3" w:author="Xu1" w:date="2025-02-05T22:00:59Z">
        <w:r>
          <w:rPr>
            <w:lang w:val="en-US"/>
          </w:rPr>
          <w:tab/>
        </w:r>
      </w:ins>
      <w:ins w:id="4" w:author="Xu1" w:date="2025-02-05T22:00:59Z">
        <w:r>
          <w:rPr/>
          <w:t>Network-initiated</w:t>
        </w:r>
      </w:ins>
      <w:ins w:id="5" w:author="Xu1" w:date="2025-02-05T22:00:59Z">
        <w:r>
          <w:rPr>
            <w:rFonts w:hint="eastAsia"/>
            <w:lang w:val="en-US" w:eastAsia="zh-CN"/>
          </w:rPr>
          <w:t xml:space="preserve"> </w:t>
        </w:r>
      </w:ins>
      <w:ins w:id="6" w:author="Xu1" w:date="2025-02-05T22:00:59Z">
        <w:r>
          <w:rPr>
            <w:lang w:eastAsia="zh-CN"/>
          </w:rPr>
          <w:t>IMS standalone data channel session</w:t>
        </w:r>
      </w:ins>
      <w:ins w:id="7" w:author="Xu1" w:date="2025-02-05T22:00:59Z">
        <w:r>
          <w:rPr/>
          <w:t xml:space="preserve"> setup</w:t>
        </w:r>
        <w:bookmarkEnd w:id="4"/>
      </w:ins>
    </w:p>
    <w:p>
      <w:pPr>
        <w:rPr>
          <w:ins w:id="8" w:author="Xu1" w:date="2025-02-05T22:00:59Z"/>
          <w:rFonts w:hint="default" w:eastAsiaTheme="minorEastAsia"/>
          <w:lang w:val="en-US" w:eastAsia="zh-CN"/>
        </w:rPr>
      </w:pPr>
      <w:ins w:id="9" w:author="Xu1" w:date="2025-02-05T22:00:59Z">
        <w:r>
          <w:rPr>
            <w:rFonts w:hint="eastAsia"/>
            <w:lang w:val="en-US" w:eastAsia="zh-CN"/>
          </w:rPr>
          <w:t>Upon receipt</w:t>
        </w:r>
      </w:ins>
      <w:ins w:id="10" w:author="Xu1" w:date="2025-02-05T22:00:59Z">
        <w:r>
          <w:rPr>
            <w:lang w:eastAsia="zh-CN"/>
          </w:rPr>
          <w:t xml:space="preserve"> a request to </w:t>
        </w:r>
      </w:ins>
      <w:ins w:id="11" w:author="Xu1" w:date="2025-02-05T22:00:59Z">
        <w:r>
          <w:rPr>
            <w:rFonts w:hint="eastAsia"/>
            <w:lang w:val="en-US" w:eastAsia="zh-CN"/>
          </w:rPr>
          <w:t xml:space="preserve">setup an </w:t>
        </w:r>
      </w:ins>
      <w:ins w:id="12" w:author="Xu1" w:date="2025-02-05T22:00:59Z">
        <w:r>
          <w:rPr>
            <w:lang w:eastAsia="zh-CN"/>
          </w:rPr>
          <w:t>IMS standalone data channel session</w:t>
        </w:r>
      </w:ins>
      <w:ins w:id="13" w:author="Xu2" w:date="2025-02-20T17:40:00Z">
        <w:r>
          <w:rPr>
            <w:rFonts w:hint="eastAsia"/>
            <w:lang w:val="en-US" w:eastAsia="zh-CN"/>
          </w:rPr>
          <w:t xml:space="preserve"> a</w:t>
        </w:r>
      </w:ins>
      <w:ins w:id="14" w:author="Xu2" w:date="2025-02-20T17:40:01Z">
        <w:r>
          <w:rPr>
            <w:rFonts w:hint="eastAsia"/>
            <w:lang w:val="en-US" w:eastAsia="zh-CN"/>
          </w:rPr>
          <w:t xml:space="preserve">s </w:t>
        </w:r>
      </w:ins>
      <w:ins w:id="15" w:author="Xu2" w:date="2025-02-20T17:40:04Z">
        <w:r>
          <w:rPr>
            <w:rFonts w:hint="eastAsia"/>
            <w:lang w:val="en-US" w:eastAsia="zh-CN"/>
          </w:rPr>
          <w:t>spe</w:t>
        </w:r>
      </w:ins>
      <w:ins w:id="16" w:author="Xu2" w:date="2025-02-20T17:40:06Z">
        <w:r>
          <w:rPr>
            <w:rFonts w:hint="eastAsia"/>
            <w:lang w:val="en-US" w:eastAsia="zh-CN"/>
          </w:rPr>
          <w:t>c</w:t>
        </w:r>
      </w:ins>
      <w:ins w:id="17" w:author="Xu2" w:date="2025-02-20T17:40:07Z">
        <w:r>
          <w:rPr>
            <w:rFonts w:hint="eastAsia"/>
            <w:lang w:val="en-US" w:eastAsia="zh-CN"/>
          </w:rPr>
          <w:t>i</w:t>
        </w:r>
      </w:ins>
      <w:ins w:id="18" w:author="Xu2" w:date="2025-02-20T17:40:08Z">
        <w:r>
          <w:rPr>
            <w:rFonts w:hint="eastAsia"/>
            <w:lang w:val="en-US" w:eastAsia="zh-CN"/>
          </w:rPr>
          <w:t>f</w:t>
        </w:r>
      </w:ins>
      <w:ins w:id="19" w:author="Xu2" w:date="2025-02-20T17:40:09Z">
        <w:r>
          <w:rPr>
            <w:rFonts w:hint="eastAsia"/>
            <w:lang w:val="en-US" w:eastAsia="zh-CN"/>
          </w:rPr>
          <w:t>ie</w:t>
        </w:r>
      </w:ins>
      <w:ins w:id="20" w:author="Xu2" w:date="2025-02-20T17:40:10Z">
        <w:r>
          <w:rPr>
            <w:rFonts w:hint="eastAsia"/>
            <w:lang w:val="en-US" w:eastAsia="zh-CN"/>
          </w:rPr>
          <w:t xml:space="preserve">d </w:t>
        </w:r>
      </w:ins>
      <w:ins w:id="21" w:author="Xu2" w:date="2025-02-20T17:40:12Z">
        <w:r>
          <w:rPr>
            <w:rFonts w:hint="eastAsia"/>
            <w:lang w:val="en-US" w:eastAsia="zh-CN"/>
          </w:rPr>
          <w:t>in</w:t>
        </w:r>
      </w:ins>
      <w:ins w:id="22" w:author="Xu2" w:date="2025-02-20T17:40:13Z">
        <w:r>
          <w:rPr>
            <w:rFonts w:hint="eastAsia"/>
            <w:lang w:val="en-US" w:eastAsia="zh-CN"/>
          </w:rPr>
          <w:t xml:space="preserve"> </w:t>
        </w:r>
      </w:ins>
      <w:ins w:id="23" w:author="Xu2" w:date="2025-02-20T17:40:31Z">
        <w:r>
          <w:rPr>
            <w:szCs w:val="21"/>
            <w:lang w:val="en-US" w:eastAsia="zh-CN"/>
          </w:rPr>
          <w:t>3GPP TS</w:t>
        </w:r>
      </w:ins>
      <w:ins w:id="24" w:author="Xu2" w:date="2025-02-20T17:40:31Z">
        <w:r>
          <w:rPr/>
          <w:t> </w:t>
        </w:r>
      </w:ins>
      <w:ins w:id="25" w:author="Xu2" w:date="2025-02-20T17:40:31Z">
        <w:r>
          <w:rPr>
            <w:szCs w:val="21"/>
            <w:lang w:val="en-US" w:eastAsia="zh-CN"/>
          </w:rPr>
          <w:t>2</w:t>
        </w:r>
      </w:ins>
      <w:ins w:id="26" w:author="Xu2" w:date="2025-02-20T17:41:29Z">
        <w:r>
          <w:rPr>
            <w:rFonts w:hint="eastAsia"/>
            <w:szCs w:val="21"/>
            <w:lang w:val="en-US" w:eastAsia="zh-CN"/>
          </w:rPr>
          <w:t>3</w:t>
        </w:r>
      </w:ins>
      <w:ins w:id="27" w:author="Xu2" w:date="2025-02-20T17:40:31Z">
        <w:r>
          <w:rPr>
            <w:szCs w:val="21"/>
            <w:lang w:val="en-US" w:eastAsia="zh-CN"/>
          </w:rPr>
          <w:t>.22</w:t>
        </w:r>
      </w:ins>
      <w:ins w:id="28" w:author="Xu2" w:date="2025-02-20T17:41:32Z">
        <w:r>
          <w:rPr>
            <w:rFonts w:hint="eastAsia"/>
            <w:szCs w:val="21"/>
            <w:lang w:val="en-US" w:eastAsia="zh-CN"/>
          </w:rPr>
          <w:t>8</w:t>
        </w:r>
      </w:ins>
      <w:ins w:id="29" w:author="Xu2" w:date="2025-02-20T17:40:31Z">
        <w:r>
          <w:rPr/>
          <w:t> </w:t>
        </w:r>
      </w:ins>
      <w:ins w:id="30" w:author="Xu2" w:date="2025-02-20T17:40:31Z">
        <w:r>
          <w:rPr>
            <w:szCs w:val="21"/>
            <w:lang w:val="en-US" w:eastAsia="zh-CN"/>
          </w:rPr>
          <w:t>[</w:t>
        </w:r>
      </w:ins>
      <w:ins w:id="31" w:author="Xu2" w:date="2025-02-20T17:41:24Z">
        <w:r>
          <w:rPr>
            <w:rFonts w:hint="eastAsia"/>
            <w:szCs w:val="21"/>
            <w:lang w:val="en-US" w:eastAsia="zh-CN"/>
          </w:rPr>
          <w:t>3</w:t>
        </w:r>
      </w:ins>
      <w:ins w:id="32" w:author="Xu2" w:date="2025-02-20T17:40:31Z">
        <w:r>
          <w:rPr>
            <w:szCs w:val="21"/>
            <w:lang w:val="en-US" w:eastAsia="zh-CN"/>
          </w:rPr>
          <w:t>]</w:t>
        </w:r>
      </w:ins>
      <w:ins w:id="33" w:author="Xu2" w:date="2025-02-20T17:40:46Z">
        <w:r>
          <w:rPr/>
          <w:t> </w:t>
        </w:r>
      </w:ins>
      <w:ins w:id="34" w:author="Xu2" w:date="2025-02-20T17:40:49Z">
        <w:r>
          <w:rPr>
            <w:rFonts w:hint="eastAsia"/>
            <w:lang w:val="en-US" w:eastAsia="zh-CN"/>
          </w:rPr>
          <w:t>A</w:t>
        </w:r>
      </w:ins>
      <w:ins w:id="35" w:author="Xu2" w:date="2025-02-20T17:40:50Z">
        <w:r>
          <w:rPr>
            <w:rFonts w:hint="eastAsia"/>
            <w:lang w:val="en-US" w:eastAsia="zh-CN"/>
          </w:rPr>
          <w:t>G</w:t>
        </w:r>
      </w:ins>
      <w:ins w:id="36" w:author="Xu2" w:date="2025-02-20T17:43:11Z">
        <w:r>
          <w:rPr>
            <w:rFonts w:hint="eastAsia"/>
            <w:lang w:val="en-US" w:eastAsia="zh-CN"/>
          </w:rPr>
          <w:t>.</w:t>
        </w:r>
      </w:ins>
      <w:ins w:id="37" w:author="Xu2" w:date="2025-02-20T17:40:54Z">
        <w:r>
          <w:rPr>
            <w:rFonts w:hint="eastAsia"/>
            <w:lang w:val="en-US" w:eastAsia="zh-CN"/>
          </w:rPr>
          <w:t>2.2</w:t>
        </w:r>
      </w:ins>
      <w:ins w:id="38" w:author="Xu1" w:date="2025-02-05T22:00:59Z">
        <w:r>
          <w:rPr>
            <w:rFonts w:hint="eastAsia"/>
            <w:lang w:val="en-US" w:eastAsia="zh-CN"/>
          </w:rPr>
          <w:t xml:space="preserve">, </w:t>
        </w:r>
      </w:ins>
      <w:ins w:id="39" w:author="Xu1" w:date="2025-02-05T22:00:59Z">
        <w:r>
          <w:rPr>
            <w:lang w:eastAsia="zh-CN"/>
          </w:rPr>
          <w:t>the IMS AS shall determine whether the served user is authorized to use IMS data channel as specified in clause</w:t>
        </w:r>
      </w:ins>
      <w:ins w:id="40" w:author="Xu1" w:date="2025-02-05T22:01:24Z">
        <w:r>
          <w:rPr/>
          <w:t> </w:t>
        </w:r>
      </w:ins>
      <w:ins w:id="41" w:author="Xu1" w:date="2025-02-05T22:00:59Z">
        <w:r>
          <w:rPr>
            <w:lang w:eastAsia="zh-CN"/>
          </w:rPr>
          <w:t xml:space="preserve">9.3.2.2.1. If the served user is authorized to use data channel, the IMS AS shall select a DCSF and notify the DCSF about the </w:t>
        </w:r>
      </w:ins>
      <w:ins w:id="42" w:author="Xu1" w:date="2025-02-05T22:00:59Z">
        <w:r>
          <w:rPr>
            <w:rFonts w:hint="eastAsia"/>
            <w:lang w:val="en-US" w:eastAsia="zh-CN"/>
          </w:rPr>
          <w:t>external session create</w:t>
        </w:r>
      </w:ins>
      <w:ins w:id="43" w:author="Xu1" w:date="2025-02-05T22:00:59Z">
        <w:r>
          <w:rPr>
            <w:lang w:eastAsia="zh-CN"/>
          </w:rPr>
          <w:t xml:space="preserve"> event. Based on the instruction </w:t>
        </w:r>
      </w:ins>
      <w:ins w:id="44" w:author="Xu2" w:date="2025-02-20T17:37:48Z">
        <w:r>
          <w:rPr>
            <w:rFonts w:hint="eastAsia"/>
            <w:lang w:val="en-US" w:eastAsia="zh-CN"/>
          </w:rPr>
          <w:t>fr</w:t>
        </w:r>
      </w:ins>
      <w:ins w:id="45" w:author="Xu2" w:date="2025-02-20T17:37:49Z">
        <w:r>
          <w:rPr>
            <w:rFonts w:hint="eastAsia"/>
            <w:lang w:val="en-US" w:eastAsia="zh-CN"/>
          </w:rPr>
          <w:t>om</w:t>
        </w:r>
      </w:ins>
      <w:ins w:id="46" w:author="Xu1" w:date="2025-02-05T22:00:59Z">
        <w:r>
          <w:rPr>
            <w:lang w:eastAsia="zh-CN"/>
          </w:rPr>
          <w:t xml:space="preserve"> the DCSF, the IMS AS shall request the MF to allocate data channel media resources</w:t>
        </w:r>
      </w:ins>
      <w:ins w:id="47" w:author="Xu1" w:date="2025-02-05T22:00:59Z">
        <w:r>
          <w:rPr>
            <w:rFonts w:hint="eastAsia"/>
            <w:lang w:val="en-US" w:eastAsia="zh-CN"/>
          </w:rPr>
          <w:t xml:space="preserve">, </w:t>
        </w:r>
      </w:ins>
      <w:ins w:id="48" w:author="Xu1" w:date="2025-02-05T22:00:59Z">
        <w:r>
          <w:rPr>
            <w:lang w:eastAsia="zh-CN"/>
          </w:rPr>
          <w:t>generate the media description for</w:t>
        </w:r>
      </w:ins>
      <w:ins w:id="49" w:author="Xu1" w:date="2025-02-05T22:00:59Z">
        <w:r>
          <w:rPr>
            <w:rFonts w:hint="eastAsia"/>
            <w:lang w:val="en-US" w:eastAsia="zh-CN"/>
          </w:rPr>
          <w:t xml:space="preserve"> the data channel as </w:t>
        </w:r>
      </w:ins>
      <w:ins w:id="50" w:author="Xu1" w:date="2025-02-05T22:00:59Z">
        <w:r>
          <w:rPr>
            <w:lang w:eastAsia="zh-CN"/>
          </w:rPr>
          <w:t>specified in clause</w:t>
        </w:r>
      </w:ins>
      <w:ins w:id="51" w:author="Xu1" w:date="2025-02-05T22:01:21Z">
        <w:r>
          <w:rPr/>
          <w:t> </w:t>
        </w:r>
      </w:ins>
      <w:ins w:id="52" w:author="Xu1" w:date="2025-02-05T22:00:59Z">
        <w:r>
          <w:rPr/>
          <w:t>9.3.2.2.2.4</w:t>
        </w:r>
      </w:ins>
      <w:ins w:id="53" w:author="Xu1" w:date="2025-02-05T22:00:59Z">
        <w:r>
          <w:rPr>
            <w:rFonts w:hint="eastAsia"/>
            <w:lang w:val="en-US" w:eastAsia="zh-CN"/>
          </w:rPr>
          <w:t xml:space="preserve">, </w:t>
        </w:r>
      </w:ins>
      <w:ins w:id="54" w:author="Xu1" w:date="2025-02-05T22:00:59Z">
        <w:r>
          <w:rPr>
            <w:lang w:eastAsia="zh-CN"/>
          </w:rPr>
          <w:t xml:space="preserve">generate and send </w:t>
        </w:r>
      </w:ins>
      <w:ins w:id="55" w:author="Xu1" w:date="2025-02-05T22:00:59Z">
        <w:r>
          <w:rPr>
            <w:rFonts w:hint="eastAsia"/>
            <w:lang w:val="en-US" w:eastAsia="zh-CN"/>
          </w:rPr>
          <w:t xml:space="preserve">initial </w:t>
        </w:r>
      </w:ins>
      <w:ins w:id="56" w:author="Xu1" w:date="2025-02-05T22:00:59Z">
        <w:r>
          <w:rPr>
            <w:lang w:eastAsia="zh-CN"/>
          </w:rPr>
          <w:t xml:space="preserve">INVITE request </w:t>
        </w:r>
      </w:ins>
      <w:ins w:id="57" w:author="Xu2" w:date="2025-02-20T17:38:44Z">
        <w:r>
          <w:rPr>
            <w:rFonts w:hint="eastAsia"/>
            <w:lang w:val="en-US" w:eastAsia="zh-CN"/>
          </w:rPr>
          <w:t>with</w:t>
        </w:r>
      </w:ins>
      <w:ins w:id="58" w:author="Xu2" w:date="2025-02-20T17:38:45Z">
        <w:r>
          <w:rPr>
            <w:rFonts w:hint="eastAsia"/>
            <w:lang w:val="en-US" w:eastAsia="zh-CN"/>
          </w:rPr>
          <w:t xml:space="preserve"> </w:t>
        </w:r>
      </w:ins>
      <w:ins w:id="59" w:author="Xu2" w:date="2025-02-20T17:38:46Z">
        <w:r>
          <w:rPr>
            <w:rFonts w:hint="eastAsia"/>
            <w:lang w:val="en-US" w:eastAsia="zh-CN"/>
          </w:rPr>
          <w:t>S</w:t>
        </w:r>
      </w:ins>
      <w:ins w:id="60" w:author="Xu2" w:date="2025-02-20T17:38:48Z">
        <w:r>
          <w:rPr>
            <w:rFonts w:hint="eastAsia"/>
            <w:lang w:val="en-US" w:eastAsia="zh-CN"/>
          </w:rPr>
          <w:t xml:space="preserve">DP </w:t>
        </w:r>
      </w:ins>
      <w:ins w:id="61" w:author="Xu2" w:date="2025-02-20T17:38:49Z">
        <w:r>
          <w:rPr>
            <w:rFonts w:hint="eastAsia"/>
            <w:lang w:val="en-US" w:eastAsia="zh-CN"/>
          </w:rPr>
          <w:t>off</w:t>
        </w:r>
      </w:ins>
      <w:ins w:id="62" w:author="Xu2" w:date="2025-02-20T17:38:50Z">
        <w:r>
          <w:rPr>
            <w:rFonts w:hint="eastAsia"/>
            <w:lang w:val="en-US" w:eastAsia="zh-CN"/>
          </w:rPr>
          <w:t xml:space="preserve">er </w:t>
        </w:r>
      </w:ins>
      <w:ins w:id="63" w:author="Xu1" w:date="2025-02-05T22:00:59Z">
        <w:r>
          <w:rPr>
            <w:lang w:eastAsia="zh-CN"/>
          </w:rPr>
          <w:t xml:space="preserve">for </w:t>
        </w:r>
      </w:ins>
      <w:ins w:id="64" w:author="Xu1" w:date="2025-02-05T22:00:59Z">
        <w:r>
          <w:rPr>
            <w:rFonts w:hint="eastAsia"/>
            <w:lang w:val="en-US" w:eastAsia="zh-CN"/>
          </w:rPr>
          <w:t xml:space="preserve">the </w:t>
        </w:r>
      </w:ins>
      <w:ins w:id="65" w:author="Xu2" w:date="2025-02-20T17:35:23Z">
        <w:r>
          <w:rPr>
            <w:rFonts w:hint="eastAsia"/>
            <w:lang w:val="en-US" w:eastAsia="zh-CN"/>
          </w:rPr>
          <w:t>orig</w:t>
        </w:r>
      </w:ins>
      <w:ins w:id="66" w:author="Xu2" w:date="2025-02-20T17:35:24Z">
        <w:r>
          <w:rPr>
            <w:rFonts w:hint="eastAsia"/>
            <w:lang w:val="en-US" w:eastAsia="zh-CN"/>
          </w:rPr>
          <w:t>i</w:t>
        </w:r>
      </w:ins>
      <w:ins w:id="67" w:author="Xu2" w:date="2025-02-20T17:35:25Z">
        <w:r>
          <w:rPr>
            <w:rFonts w:hint="eastAsia"/>
            <w:lang w:val="en-US" w:eastAsia="zh-CN"/>
          </w:rPr>
          <w:t>nati</w:t>
        </w:r>
      </w:ins>
      <w:ins w:id="68" w:author="Xu2" w:date="2025-02-20T17:35:26Z">
        <w:r>
          <w:rPr>
            <w:rFonts w:hint="eastAsia"/>
            <w:lang w:val="en-US" w:eastAsia="zh-CN"/>
          </w:rPr>
          <w:t xml:space="preserve">ng </w:t>
        </w:r>
      </w:ins>
      <w:ins w:id="69" w:author="Xu2" w:date="2025-02-20T17:35:28Z">
        <w:r>
          <w:rPr>
            <w:rFonts w:hint="eastAsia"/>
            <w:lang w:val="en-US" w:eastAsia="zh-CN"/>
          </w:rPr>
          <w:t>and</w:t>
        </w:r>
      </w:ins>
      <w:ins w:id="70" w:author="Xu2" w:date="2025-02-20T17:35:30Z">
        <w:r>
          <w:rPr>
            <w:rFonts w:hint="eastAsia"/>
            <w:lang w:val="en-US" w:eastAsia="zh-CN"/>
          </w:rPr>
          <w:t xml:space="preserve"> </w:t>
        </w:r>
      </w:ins>
      <w:ins w:id="71" w:author="Xu2" w:date="2025-02-20T17:35:31Z">
        <w:r>
          <w:rPr>
            <w:rFonts w:hint="eastAsia"/>
            <w:lang w:val="en-US" w:eastAsia="zh-CN"/>
          </w:rPr>
          <w:t>ter</w:t>
        </w:r>
      </w:ins>
      <w:ins w:id="72" w:author="Xu2" w:date="2025-02-20T17:35:32Z">
        <w:r>
          <w:rPr>
            <w:rFonts w:hint="eastAsia"/>
            <w:lang w:val="en-US" w:eastAsia="zh-CN"/>
          </w:rPr>
          <w:t>mina</w:t>
        </w:r>
      </w:ins>
      <w:ins w:id="73" w:author="Xu2" w:date="2025-02-20T17:35:33Z">
        <w:r>
          <w:rPr>
            <w:rFonts w:hint="eastAsia"/>
            <w:lang w:val="en-US" w:eastAsia="zh-CN"/>
          </w:rPr>
          <w:t>ting</w:t>
        </w:r>
      </w:ins>
      <w:ins w:id="74" w:author="Xu1" w:date="2025-02-05T22:00:59Z">
        <w:r>
          <w:rPr>
            <w:lang w:eastAsia="zh-CN"/>
          </w:rPr>
          <w:t xml:space="preserve"> UE</w:t>
        </w:r>
      </w:ins>
      <w:ins w:id="75" w:author="Xu2" w:date="2025-02-20T17:39:22Z">
        <w:r>
          <w:rPr>
            <w:rFonts w:hint="eastAsia"/>
            <w:lang w:val="en-US" w:eastAsia="zh-CN"/>
          </w:rPr>
          <w:t>s</w:t>
        </w:r>
      </w:ins>
      <w:ins w:id="76" w:author="Xu1" w:date="2025-02-05T22:00:59Z">
        <w:r>
          <w:rPr>
            <w:rFonts w:hint="eastAsia"/>
            <w:lang w:val="en-US" w:eastAsia="zh-CN"/>
          </w:rPr>
          <w:t xml:space="preserve"> as specified in </w:t>
        </w:r>
      </w:ins>
      <w:ins w:id="77" w:author="Xu1" w:date="2025-02-05T22:00:59Z">
        <w:r>
          <w:rPr>
            <w:szCs w:val="21"/>
            <w:lang w:val="en-US" w:eastAsia="zh-CN"/>
          </w:rPr>
          <w:t>3GPP TS</w:t>
        </w:r>
      </w:ins>
      <w:ins w:id="78" w:author="Xu1" w:date="2025-02-05T22:00:59Z">
        <w:r>
          <w:rPr/>
          <w:t> </w:t>
        </w:r>
      </w:ins>
      <w:ins w:id="79" w:author="Xu1" w:date="2025-02-05T22:00:59Z">
        <w:r>
          <w:rPr>
            <w:szCs w:val="21"/>
            <w:lang w:val="en-US" w:eastAsia="zh-CN"/>
          </w:rPr>
          <w:t>24.229</w:t>
        </w:r>
      </w:ins>
      <w:ins w:id="80" w:author="Xu1" w:date="2025-02-05T22:00:59Z">
        <w:r>
          <w:rPr/>
          <w:t> </w:t>
        </w:r>
      </w:ins>
      <w:ins w:id="81" w:author="Xu1" w:date="2025-02-05T22:00:59Z">
        <w:r>
          <w:rPr>
            <w:szCs w:val="21"/>
            <w:lang w:val="en-US" w:eastAsia="zh-CN"/>
          </w:rPr>
          <w:t>[9] clause</w:t>
        </w:r>
      </w:ins>
      <w:ins w:id="82" w:author="Xu1" w:date="2025-02-05T22:00:59Z">
        <w:r>
          <w:rPr/>
          <w:t> </w:t>
        </w:r>
      </w:ins>
      <w:ins w:id="83" w:author="Xu1" w:date="2025-02-05T22:00:59Z">
        <w:r>
          <w:rPr>
            <w:szCs w:val="21"/>
            <w:lang w:val="en-US" w:eastAsia="zh-CN"/>
          </w:rPr>
          <w:t>5.</w:t>
        </w:r>
      </w:ins>
      <w:ins w:id="84" w:author="Xu1" w:date="2025-02-05T22:00:59Z">
        <w:r>
          <w:rPr>
            <w:rFonts w:hint="eastAsia"/>
            <w:szCs w:val="21"/>
            <w:lang w:val="en-US" w:eastAsia="zh-CN"/>
          </w:rPr>
          <w:t>7</w:t>
        </w:r>
      </w:ins>
      <w:ins w:id="85" w:author="Xu1" w:date="2025-02-05T22:00:59Z">
        <w:r>
          <w:rPr>
            <w:szCs w:val="21"/>
            <w:lang w:val="en-US" w:eastAsia="zh-CN"/>
          </w:rPr>
          <w:t>.</w:t>
        </w:r>
      </w:ins>
      <w:ins w:id="86" w:author="Xu1" w:date="2025-02-05T22:00:59Z">
        <w:r>
          <w:rPr>
            <w:rFonts w:hint="eastAsia"/>
            <w:szCs w:val="21"/>
            <w:lang w:val="en-US" w:eastAsia="zh-CN"/>
          </w:rPr>
          <w:t>3</w:t>
        </w:r>
      </w:ins>
      <w:ins w:id="87" w:author="Xu1" w:date="2025-02-05T22:00:59Z">
        <w:r>
          <w:rPr>
            <w:rFonts w:hint="eastAsia"/>
            <w:lang w:val="en-US" w:eastAsia="zh-CN"/>
          </w:rPr>
          <w:t>.</w:t>
        </w:r>
      </w:ins>
    </w:p>
    <w:p>
      <w:pPr>
        <w:rPr>
          <w:ins w:id="88" w:author="Xu1" w:date="2025-02-05T22:00:59Z"/>
          <w:rFonts w:hint="eastAsia"/>
          <w:lang w:val="en-US" w:eastAsia="zh-CN"/>
        </w:rPr>
      </w:pPr>
      <w:ins w:id="89" w:author="Xu1" w:date="2025-02-05T22:00:59Z">
        <w:r>
          <w:rPr>
            <w:rFonts w:hint="eastAsia"/>
            <w:lang w:eastAsia="zh-CN"/>
          </w:rPr>
          <w:t>U</w:t>
        </w:r>
      </w:ins>
      <w:ins w:id="90" w:author="Xu1" w:date="2025-02-05T22:00:59Z">
        <w:r>
          <w:rPr>
            <w:lang w:eastAsia="zh-CN"/>
          </w:rPr>
          <w:t>pon rece</w:t>
        </w:r>
      </w:ins>
      <w:ins w:id="91" w:author="Xu1" w:date="2025-02-05T22:00:59Z">
        <w:r>
          <w:rPr>
            <w:rFonts w:hint="eastAsia"/>
            <w:lang w:val="en-US" w:eastAsia="zh-CN"/>
          </w:rPr>
          <w:t>i</w:t>
        </w:r>
      </w:ins>
      <w:ins w:id="92" w:author="Xu1" w:date="2025-02-05T22:00:59Z">
        <w:r>
          <w:rPr>
            <w:lang w:eastAsia="zh-CN"/>
          </w:rPr>
          <w:t xml:space="preserve">pt of the </w:t>
        </w:r>
      </w:ins>
      <w:ins w:id="93" w:author="Xu1" w:date="2025-02-05T22:00:59Z">
        <w:r>
          <w:rPr>
            <w:rFonts w:hint="eastAsia"/>
          </w:rPr>
          <w:t>18</w:t>
        </w:r>
      </w:ins>
      <w:ins w:id="94" w:author="Xu1" w:date="2025-02-05T22:00:59Z">
        <w:r>
          <w:rPr>
            <w:rFonts w:hint="eastAsia"/>
            <w:lang w:val="en-US" w:eastAsia="zh-CN"/>
          </w:rPr>
          <w:t>x</w:t>
        </w:r>
      </w:ins>
      <w:ins w:id="95" w:author="Xu1" w:date="2025-02-05T22:00:59Z">
        <w:r>
          <w:rPr>
            <w:rFonts w:hint="eastAsia"/>
          </w:rPr>
          <w:t xml:space="preserve"> or </w:t>
        </w:r>
      </w:ins>
      <w:ins w:id="96" w:author="Xu1" w:date="2025-02-05T22:00:59Z">
        <w:r>
          <w:rPr>
            <w:rFonts w:hint="eastAsia"/>
            <w:lang w:val="en-US" w:eastAsia="zh-CN"/>
          </w:rPr>
          <w:t>2xx</w:t>
        </w:r>
      </w:ins>
      <w:ins w:id="97" w:author="Xu1" w:date="2025-02-05T22:00:59Z">
        <w:r>
          <w:rPr>
            <w:rFonts w:hint="eastAsia"/>
          </w:rPr>
          <w:t xml:space="preserve"> </w:t>
        </w:r>
      </w:ins>
      <w:ins w:id="98" w:author="Xu1" w:date="2025-02-05T22:00:59Z">
        <w:r>
          <w:rPr>
            <w:lang w:eastAsia="zh-CN"/>
          </w:rPr>
          <w:t xml:space="preserve">response </w:t>
        </w:r>
      </w:ins>
      <w:ins w:id="99" w:author="Xu1" w:date="2025-02-05T22:00:59Z">
        <w:r>
          <w:rPr>
            <w:rFonts w:hint="eastAsia"/>
            <w:lang w:val="en-US" w:eastAsia="zh-CN"/>
          </w:rPr>
          <w:t xml:space="preserve">including SDP answer </w:t>
        </w:r>
      </w:ins>
      <w:ins w:id="100" w:author="Xu1" w:date="2025-02-05T22:00:59Z">
        <w:r>
          <w:rPr>
            <w:lang w:eastAsia="zh-CN"/>
          </w:rPr>
          <w:t xml:space="preserve">to the </w:t>
        </w:r>
      </w:ins>
      <w:ins w:id="101" w:author="Xu1" w:date="2025-02-05T22:00:59Z">
        <w:r>
          <w:rPr>
            <w:rFonts w:hint="eastAsia"/>
            <w:lang w:val="en-US" w:eastAsia="zh-CN"/>
          </w:rPr>
          <w:t xml:space="preserve">initial </w:t>
        </w:r>
      </w:ins>
      <w:ins w:id="102" w:author="Xu1" w:date="2025-02-05T22:00:59Z">
        <w:r>
          <w:rPr>
            <w:lang w:eastAsia="zh-CN"/>
          </w:rPr>
          <w:t>INVITE request</w:t>
        </w:r>
      </w:ins>
      <w:ins w:id="103" w:author="Xu1" w:date="2025-02-05T22:00:59Z">
        <w:r>
          <w:rPr>
            <w:rFonts w:hint="eastAsia"/>
            <w:lang w:val="en-US" w:eastAsia="zh-CN"/>
          </w:rPr>
          <w:t xml:space="preserve">, </w:t>
        </w:r>
      </w:ins>
      <w:ins w:id="104" w:author="Xu1" w:date="2025-02-05T22:00:59Z">
        <w:r>
          <w:rPr>
            <w:rFonts w:hint="eastAsia"/>
          </w:rPr>
          <w:t xml:space="preserve">the IMS AS </w:t>
        </w:r>
      </w:ins>
      <w:ins w:id="105" w:author="Xu1" w:date="2025-02-05T22:00:59Z">
        <w:r>
          <w:rPr/>
          <w:t>shall</w:t>
        </w:r>
      </w:ins>
      <w:ins w:id="106" w:author="Xu1" w:date="2025-02-05T22:00:59Z">
        <w:r>
          <w:rPr>
            <w:rFonts w:hint="eastAsia"/>
          </w:rPr>
          <w:t xml:space="preserve"> notif</w:t>
        </w:r>
      </w:ins>
      <w:ins w:id="107" w:author="Xu1" w:date="2025-02-05T22:00:59Z">
        <w:r>
          <w:rPr>
            <w:rFonts w:hint="eastAsia"/>
            <w:lang w:val="en-US" w:eastAsia="zh-CN"/>
          </w:rPr>
          <w:t>y</w:t>
        </w:r>
      </w:ins>
      <w:ins w:id="108" w:author="Xu1" w:date="2025-02-05T22:00:59Z">
        <w:r>
          <w:rPr>
            <w:rFonts w:hint="eastAsia"/>
          </w:rPr>
          <w:t xml:space="preserve"> </w:t>
        </w:r>
      </w:ins>
      <w:ins w:id="109" w:author="Xu1" w:date="2025-02-05T22:00:59Z">
        <w:r>
          <w:rPr/>
          <w:t>the</w:t>
        </w:r>
      </w:ins>
      <w:ins w:id="110" w:author="Xu1" w:date="2025-02-05T22:00:59Z">
        <w:r>
          <w:rPr>
            <w:rFonts w:hint="eastAsia"/>
          </w:rPr>
          <w:t xml:space="preserve"> DCSF</w:t>
        </w:r>
      </w:ins>
      <w:ins w:id="111" w:author="Xu1" w:date="2025-02-05T22:00:59Z">
        <w:r>
          <w:rPr>
            <w:rFonts w:hint="eastAsia"/>
            <w:lang w:val="en-US" w:eastAsia="zh-CN"/>
          </w:rPr>
          <w:t xml:space="preserve"> </w:t>
        </w:r>
      </w:ins>
      <w:ins w:id="112" w:author="Xu1" w:date="2025-02-05T22:00:59Z">
        <w:r>
          <w:rPr/>
          <w:t>about corresponding session event (session establishment progress (i.e. receiving the 183 (Session Progress) response ), session establishment alerting (i.e. receiving the 180 (Ringing) response) or session establishment success (i.e. receiving 200</w:t>
        </w:r>
      </w:ins>
      <w:ins w:id="113" w:author="Xu1" w:date="2025-02-05T22:00:59Z">
        <w:r>
          <w:rPr>
            <w:rFonts w:hint="eastAsia"/>
            <w:lang w:val="en-US" w:eastAsia="zh-CN"/>
          </w:rPr>
          <w:t xml:space="preserve"> </w:t>
        </w:r>
      </w:ins>
      <w:ins w:id="114" w:author="Xu1" w:date="2025-02-05T22:00:59Z">
        <w:r>
          <w:rPr/>
          <w:t>(OK) response) event) and request the MF to update the media resource</w:t>
        </w:r>
      </w:ins>
      <w:ins w:id="115" w:author="Xu1" w:date="2025-02-05T22:00:59Z">
        <w:r>
          <w:rPr>
            <w:rFonts w:hint="eastAsia"/>
            <w:lang w:val="en-US" w:eastAsia="zh-CN"/>
          </w:rPr>
          <w:t>.</w:t>
        </w:r>
      </w:ins>
    </w:p>
    <w:p>
      <w:pPr>
        <w:rPr>
          <w:ins w:id="116" w:author="Xu1" w:date="2025-02-05T22:00:59Z"/>
          <w:lang w:eastAsia="zh-CN"/>
        </w:rPr>
      </w:pPr>
      <w:ins w:id="117" w:author="Xu1" w:date="2025-02-05T22:00:59Z">
        <w:r>
          <w:rPr>
            <w:rFonts w:hint="eastAsia"/>
            <w:lang w:eastAsia="zh-CN"/>
          </w:rPr>
          <w:t>U</w:t>
        </w:r>
      </w:ins>
      <w:ins w:id="118" w:author="Xu1" w:date="2025-02-05T22:00:59Z">
        <w:r>
          <w:rPr>
            <w:lang w:eastAsia="zh-CN"/>
          </w:rPr>
          <w:t xml:space="preserve">pon receipt of a 4xx, 5xx or 6xx response </w:t>
        </w:r>
      </w:ins>
      <w:ins w:id="119" w:author="Xu1" w:date="2025-02-05T22:00:59Z">
        <w:r>
          <w:rPr>
            <w:rFonts w:hint="eastAsia"/>
            <w:lang w:val="en-US" w:eastAsia="zh-CN"/>
          </w:rPr>
          <w:t>to</w:t>
        </w:r>
      </w:ins>
      <w:ins w:id="120" w:author="Xu1" w:date="2025-02-05T22:00:59Z">
        <w:r>
          <w:rPr>
            <w:lang w:eastAsia="zh-CN"/>
          </w:rPr>
          <w:t xml:space="preserve"> </w:t>
        </w:r>
      </w:ins>
      <w:ins w:id="121" w:author="Xu1" w:date="2025-02-05T22:00:59Z">
        <w:r>
          <w:rPr>
            <w:rFonts w:hint="eastAsia"/>
            <w:lang w:eastAsia="zh-CN"/>
          </w:rPr>
          <w:t>the</w:t>
        </w:r>
      </w:ins>
      <w:ins w:id="122" w:author="Xu1" w:date="2025-02-05T22:00:59Z">
        <w:r>
          <w:rPr>
            <w:lang w:eastAsia="zh-CN"/>
          </w:rPr>
          <w:t xml:space="preserve"> </w:t>
        </w:r>
      </w:ins>
      <w:ins w:id="123" w:author="Xu1" w:date="2025-02-05T22:00:59Z">
        <w:r>
          <w:rPr>
            <w:rFonts w:hint="eastAsia"/>
            <w:lang w:eastAsia="zh-CN"/>
          </w:rPr>
          <w:t>initial</w:t>
        </w:r>
      </w:ins>
      <w:ins w:id="124" w:author="Xu1" w:date="2025-02-05T22:00:59Z">
        <w:r>
          <w:rPr>
            <w:lang w:eastAsia="zh-CN"/>
          </w:rPr>
          <w:t xml:space="preserve"> </w:t>
        </w:r>
      </w:ins>
      <w:ins w:id="125" w:author="Xu1" w:date="2025-02-05T22:00:59Z">
        <w:r>
          <w:rPr>
            <w:rFonts w:hint="eastAsia"/>
            <w:lang w:eastAsia="zh-CN"/>
          </w:rPr>
          <w:t>INVITE</w:t>
        </w:r>
      </w:ins>
      <w:ins w:id="126" w:author="Xu1" w:date="2025-02-05T22:00:59Z">
        <w:r>
          <w:rPr>
            <w:lang w:eastAsia="zh-CN"/>
          </w:rPr>
          <w:t xml:space="preserve"> request, the IMS AS shall notify the DCSF about session establishment failure, and request </w:t>
        </w:r>
      </w:ins>
      <w:ins w:id="127" w:author="Xu1" w:date="2025-02-05T22:00:59Z">
        <w:r>
          <w:rPr>
            <w:rFonts w:hint="eastAsia"/>
            <w:lang w:val="en-US" w:eastAsia="zh-CN"/>
          </w:rPr>
          <w:t xml:space="preserve">the </w:t>
        </w:r>
      </w:ins>
      <w:ins w:id="128" w:author="Xu1" w:date="2025-02-05T22:00:59Z">
        <w:r>
          <w:rPr>
            <w:lang w:eastAsia="zh-CN"/>
          </w:rPr>
          <w:t>MF to release the data channel media resources.</w:t>
        </w:r>
      </w:ins>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8"/>
      </w:pPr>
      <w:bookmarkStart w:id="5" w:name="_Toc146257007"/>
      <w:r>
        <w:t>9.3.2.2.2.4</w:t>
      </w:r>
      <w:r>
        <w:tab/>
      </w:r>
      <w:r>
        <w:t>Network-initiated data channel estab</w:t>
      </w:r>
      <w:del w:id="129" w:author="Xu1" w:date="2025-02-05T21:59:46Z">
        <w:r>
          <w:rPr/>
          <w:delText>i</w:delText>
        </w:r>
      </w:del>
      <w:r>
        <w:t>lishment</w:t>
      </w:r>
    </w:p>
    <w:p>
      <w:pPr>
        <w:rPr>
          <w:lang w:eastAsia="zh-CN"/>
        </w:rPr>
      </w:pPr>
      <w:r>
        <w:rPr>
          <w:lang w:eastAsia="zh-CN"/>
        </w:rPr>
        <w:t xml:space="preserve">If the IMS AS received a request to update an existing IMS session to include a P2A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 determine whether the served user is authorized to use IMS data channel as specified in clause 9.3.2.2.1. If the served user is authorized to use data channel, the IMS AS shall select a DCSF and notify the DCSF about </w:t>
      </w:r>
      <w:ins w:id="130" w:author="Xu1" w:date="2025-02-05T16:55:09Z">
        <w:r>
          <w:rPr>
            <w:rFonts w:hint="eastAsia"/>
            <w:lang w:val="en-US" w:eastAsia="zh-CN"/>
          </w:rPr>
          <w:t>t</w:t>
        </w:r>
      </w:ins>
      <w:ins w:id="131" w:author="Xu1" w:date="2025-02-05T16:55:10Z">
        <w:r>
          <w:rPr>
            <w:rFonts w:hint="eastAsia"/>
            <w:lang w:val="en-US" w:eastAsia="zh-CN"/>
          </w:rPr>
          <w:t>h</w:t>
        </w:r>
      </w:ins>
      <w:ins w:id="132" w:author="Xu1" w:date="2025-02-05T16:55:14Z">
        <w:r>
          <w:rPr>
            <w:rFonts w:hint="eastAsia"/>
            <w:lang w:val="en-US" w:eastAsia="zh-CN"/>
          </w:rPr>
          <w:t>e</w:t>
        </w:r>
      </w:ins>
      <w:ins w:id="133" w:author="Xu1" w:date="2025-02-05T16:55:10Z">
        <w:r>
          <w:rPr>
            <w:rFonts w:hint="eastAsia"/>
            <w:lang w:val="en-US" w:eastAsia="zh-CN"/>
          </w:rPr>
          <w:t xml:space="preserve"> </w:t>
        </w:r>
      </w:ins>
      <w:ins w:id="134" w:author="Xu1" w:date="2025-02-05T16:54:41Z">
        <w:r>
          <w:rPr>
            <w:rFonts w:hint="eastAsia"/>
            <w:lang w:val="en-US" w:eastAsia="zh-CN"/>
          </w:rPr>
          <w:t>ex</w:t>
        </w:r>
      </w:ins>
      <w:ins w:id="135" w:author="Xu1" w:date="2025-02-05T16:54:42Z">
        <w:r>
          <w:rPr>
            <w:rFonts w:hint="eastAsia"/>
            <w:lang w:val="en-US" w:eastAsia="zh-CN"/>
          </w:rPr>
          <w:t>ter</w:t>
        </w:r>
      </w:ins>
      <w:ins w:id="136" w:author="Xu1" w:date="2025-02-05T16:54:44Z">
        <w:r>
          <w:rPr>
            <w:rFonts w:hint="eastAsia"/>
            <w:lang w:val="en-US" w:eastAsia="zh-CN"/>
          </w:rPr>
          <w:t>nal</w:t>
        </w:r>
      </w:ins>
      <w:ins w:id="137" w:author="Xu1" w:date="2025-02-05T16:54:45Z">
        <w:r>
          <w:rPr>
            <w:rFonts w:hint="eastAsia"/>
            <w:lang w:val="en-US" w:eastAsia="zh-CN"/>
          </w:rPr>
          <w:t xml:space="preserve"> </w:t>
        </w:r>
      </w:ins>
      <w:ins w:id="138" w:author="Xu1" w:date="2025-02-05T16:54:49Z">
        <w:r>
          <w:rPr>
            <w:rFonts w:hint="eastAsia"/>
            <w:lang w:val="en-US" w:eastAsia="zh-CN"/>
          </w:rPr>
          <w:t>s</w:t>
        </w:r>
      </w:ins>
      <w:ins w:id="139" w:author="Xu1" w:date="2025-02-05T16:54:50Z">
        <w:r>
          <w:rPr>
            <w:rFonts w:hint="eastAsia"/>
            <w:lang w:val="en-US" w:eastAsia="zh-CN"/>
          </w:rPr>
          <w:t>es</w:t>
        </w:r>
      </w:ins>
      <w:ins w:id="140" w:author="Xu1" w:date="2025-02-05T16:54:51Z">
        <w:r>
          <w:rPr>
            <w:rFonts w:hint="eastAsia"/>
            <w:lang w:val="en-US" w:eastAsia="zh-CN"/>
          </w:rPr>
          <w:t>sion</w:t>
        </w:r>
      </w:ins>
      <w:ins w:id="141" w:author="Xu1" w:date="2025-02-05T16:54:52Z">
        <w:r>
          <w:rPr>
            <w:rFonts w:hint="eastAsia"/>
            <w:lang w:val="en-US" w:eastAsia="zh-CN"/>
          </w:rPr>
          <w:t xml:space="preserve"> </w:t>
        </w:r>
      </w:ins>
      <w:ins w:id="142" w:author="Xu1" w:date="2025-02-05T16:54:53Z">
        <w:r>
          <w:rPr>
            <w:rFonts w:hint="eastAsia"/>
            <w:lang w:val="en-US" w:eastAsia="zh-CN"/>
          </w:rPr>
          <w:t>u</w:t>
        </w:r>
      </w:ins>
      <w:ins w:id="143" w:author="Xu1" w:date="2025-02-05T16:54:54Z">
        <w:r>
          <w:rPr>
            <w:rFonts w:hint="eastAsia"/>
            <w:lang w:val="en-US" w:eastAsia="zh-CN"/>
          </w:rPr>
          <w:t>pd</w:t>
        </w:r>
      </w:ins>
      <w:ins w:id="144" w:author="Xu1" w:date="2025-02-05T16:54:55Z">
        <w:r>
          <w:rPr>
            <w:rFonts w:hint="eastAsia"/>
            <w:lang w:val="en-US" w:eastAsia="zh-CN"/>
          </w:rPr>
          <w:t>ate</w:t>
        </w:r>
      </w:ins>
      <w:del w:id="145" w:author="Xu1" w:date="2025-02-05T16:54:28Z">
        <w:r>
          <w:rPr>
            <w:lang w:eastAsia="zh-CN"/>
          </w:rPr>
          <w:delText>the network intiated media change</w:delText>
        </w:r>
      </w:del>
      <w:r>
        <w:rPr>
          <w:lang w:eastAsia="zh-CN"/>
        </w:rPr>
        <w:t xml:space="preserve"> event. Based on the instruction of the DCSF, the IMS AS shall request the MF to allocate data channel media resources and generate the media description for </w:t>
      </w:r>
    </w:p>
    <w:p>
      <w:pPr>
        <w:pStyle w:val="123"/>
        <w:rPr>
          <w:lang w:eastAsia="zh-CN"/>
        </w:rPr>
      </w:pPr>
      <w:r>
        <w:rPr>
          <w:lang w:eastAsia="zh-CN"/>
        </w:rPr>
        <w:t>a)</w:t>
      </w:r>
      <w:r>
        <w:rPr>
          <w:lang w:eastAsia="zh-CN"/>
        </w:rPr>
        <w:tab/>
      </w:r>
      <w:r>
        <w:rPr>
          <w:lang w:eastAsia="zh-CN"/>
        </w:rPr>
        <w:t>the bootstrap data channel containing "a=dcmap" attribute line with the subprotocol parameter set to "http" and "stream-id" parameter set to values 0 and 10; or</w:t>
      </w:r>
    </w:p>
    <w:p>
      <w:pPr>
        <w:pStyle w:val="123"/>
        <w:rPr>
          <w:lang w:eastAsia="zh-CN"/>
        </w:rPr>
      </w:pPr>
      <w:r>
        <w:rPr>
          <w:rFonts w:hint="eastAsia"/>
          <w:lang w:eastAsia="zh-CN"/>
        </w:rPr>
        <w:t>b</w:t>
      </w:r>
      <w:r>
        <w:rPr>
          <w:lang w:eastAsia="zh-CN"/>
        </w:rPr>
        <w:t>)</w:t>
      </w:r>
      <w:r>
        <w:rPr>
          <w:lang w:eastAsia="zh-CN"/>
        </w:rPr>
        <w:tab/>
      </w:r>
      <w:r>
        <w:rPr>
          <w:lang w:eastAsia="zh-CN"/>
        </w:rPr>
        <w:t xml:space="preserve">the P2A application data channel containing "dcmap" attribute in which "stream-id" parameter set to values starting at 1000, "a=3gpp-req-app" attribute line with "endpoint" parameter set to value "server", </w:t>
      </w:r>
      <w:r>
        <w:rPr>
          <w:lang w:val="en-US" w:eastAsia="zh-CN"/>
        </w:rPr>
        <w:t xml:space="preserve">"c=" line and "m=application" line with the IP address and UDP port number information of termination on the MF towards to the UE, </w:t>
      </w:r>
      <w:r>
        <w:rPr>
          <w:lang w:eastAsia="zh-CN"/>
        </w:rPr>
        <w:t xml:space="preserve">and "a=tlsId", </w:t>
      </w:r>
      <w:r>
        <w:t xml:space="preserve">"a=sctp-port", "a=fingerprint" and "a=setup" attribute lines with the information of the termination on the MF towards </w:t>
      </w:r>
      <w:r>
        <w:rPr>
          <w:rFonts w:hint="eastAsia"/>
          <w:lang w:eastAsia="zh-CN"/>
        </w:rPr>
        <w:t>the</w:t>
      </w:r>
      <w:r>
        <w:t xml:space="preserve"> UE if the media proxy configuration is HTTP, or the information of the DC AS if the media proxy configuration is UDP; and</w:t>
      </w:r>
    </w:p>
    <w:p>
      <w:pPr>
        <w:rPr>
          <w:lang w:eastAsia="zh-CN"/>
        </w:rPr>
      </w:pPr>
      <w:r>
        <w:rPr>
          <w:lang w:eastAsia="zh-CN"/>
        </w:rPr>
        <w:t>generate and send a re-INVITE request to the served UE with an u</w:t>
      </w:r>
      <w:ins w:id="146" w:author="Xu1" w:date="2025-02-05T22:00:03Z">
        <w:r>
          <w:rPr>
            <w:rFonts w:hint="eastAsia"/>
            <w:lang w:val="en-US" w:eastAsia="zh-CN"/>
          </w:rPr>
          <w:t>p</w:t>
        </w:r>
      </w:ins>
      <w:r>
        <w:rPr>
          <w:lang w:eastAsia="zh-CN"/>
        </w:rPr>
        <w:t>d</w:t>
      </w:r>
      <w:del w:id="147" w:author="Xu1" w:date="2025-02-05T22:00:06Z">
        <w:r>
          <w:rPr>
            <w:lang w:eastAsia="zh-CN"/>
          </w:rPr>
          <w:delText>p</w:delText>
        </w:r>
      </w:del>
      <w:r>
        <w:rPr>
          <w:lang w:eastAsia="zh-CN"/>
        </w:rPr>
        <w:t>ated SDP offer in which the generated media description of data channel above is added.</w:t>
      </w:r>
    </w:p>
    <w:p>
      <w:pPr>
        <w:rPr>
          <w:lang w:eastAsia="zh-CN"/>
        </w:rPr>
      </w:pPr>
      <w:r>
        <w:rPr>
          <w:lang w:eastAsia="zh-CN"/>
        </w:rPr>
        <w:t>Upon reception of the 200 (OK) response to the re-INVITE request in which</w:t>
      </w:r>
    </w:p>
    <w:p>
      <w:pPr>
        <w:pStyle w:val="123"/>
        <w:rPr>
          <w:lang w:eastAsia="zh-CN"/>
        </w:rPr>
      </w:pPr>
      <w:r>
        <w:rPr>
          <w:lang w:eastAsia="zh-CN"/>
        </w:rPr>
        <w:t>-</w:t>
      </w:r>
      <w:r>
        <w:rPr>
          <w:lang w:eastAsia="zh-CN"/>
        </w:rPr>
        <w:tab/>
      </w:r>
      <w:r>
        <w:rPr>
          <w:lang w:eastAsia="zh-CN"/>
        </w:rPr>
        <w:t xml:space="preserve"> the data channel media is accepted, the IMS AS shall notify the DCSF about the media change success event; or</w:t>
      </w:r>
    </w:p>
    <w:p>
      <w:pPr>
        <w:pStyle w:val="123"/>
        <w:rPr>
          <w:lang w:eastAsia="zh-CN"/>
        </w:rPr>
      </w:pPr>
      <w:r>
        <w:rPr>
          <w:lang w:eastAsia="zh-CN"/>
        </w:rPr>
        <w:t>-</w:t>
      </w:r>
      <w:r>
        <w:rPr>
          <w:lang w:eastAsia="zh-CN"/>
        </w:rPr>
        <w:tab/>
      </w:r>
      <w:r>
        <w:rPr>
          <w:lang w:eastAsia="zh-CN"/>
        </w:rPr>
        <w:t xml:space="preserve"> the data channel media is rejected, the IMS AS shall notify the DCSF about the media change failure event.</w:t>
      </w:r>
    </w:p>
    <w:p>
      <w:pPr>
        <w:pStyle w:val="123"/>
        <w:rPr>
          <w:del w:id="148" w:author="Xu1" w:date="2025-02-05T16:46:41Z"/>
          <w:snapToGrid w:val="0"/>
          <w:lang w:eastAsia="zh-CN"/>
        </w:rPr>
      </w:pPr>
    </w:p>
    <w:p>
      <w:pPr>
        <w:pStyle w:val="122"/>
        <w:rPr>
          <w:del w:id="149" w:author="Xu1" w:date="2025-02-05T16:46:15Z"/>
          <w:snapToGrid w:val="0"/>
          <w:lang w:eastAsia="zh-CN"/>
        </w:rPr>
      </w:pPr>
      <w:del w:id="150" w:author="Xu1" w:date="2025-02-05T16:46:15Z">
        <w:r>
          <w:rPr>
            <w:rFonts w:hint="eastAsia"/>
            <w:snapToGrid w:val="0"/>
            <w:lang w:eastAsia="zh-CN"/>
          </w:rPr>
          <w:delText>E</w:delText>
        </w:r>
      </w:del>
      <w:del w:id="151" w:author="Xu1" w:date="2025-02-05T16:46:15Z">
        <w:r>
          <w:rPr>
            <w:snapToGrid w:val="0"/>
            <w:lang w:eastAsia="zh-CN"/>
          </w:rPr>
          <w:delText>ditor’s Note:</w:delText>
        </w:r>
      </w:del>
      <w:del w:id="152" w:author="Xu1" w:date="2025-02-05T16:46:15Z">
        <w:r>
          <w:rPr>
            <w:snapToGrid w:val="0"/>
            <w:lang w:eastAsia="zh-CN"/>
          </w:rPr>
          <w:tab/>
        </w:r>
      </w:del>
      <w:del w:id="153" w:author="Xu1" w:date="2025-02-05T16:46:15Z">
        <w:r>
          <w:rPr>
            <w:snapToGrid w:val="0"/>
            <w:lang w:eastAsia="zh-CN"/>
          </w:rPr>
          <w:delText xml:space="preserve">The event about the </w:delText>
        </w:r>
      </w:del>
      <w:del w:id="154" w:author="Xu1" w:date="2025-02-05T16:46:15Z">
        <w:r>
          <w:rPr>
            <w:lang w:eastAsia="zh-CN"/>
          </w:rPr>
          <w:delText>network intiated media change event is FFS.</w:delText>
        </w:r>
      </w:del>
    </w:p>
    <w:p>
      <w:pPr>
        <w:pStyle w:val="123"/>
        <w:ind w:left="0" w:firstLine="0"/>
        <w:rPr>
          <w:del w:id="155" w:author="Xu1" w:date="2025-02-05T16:46:24Z"/>
          <w:lang w:eastAsia="zh-CN"/>
        </w:rPr>
      </w:pPr>
    </w:p>
    <w:p>
      <w:pPr>
        <w:rPr>
          <w:lang w:eastAsia="zh-CN"/>
        </w:rPr>
      </w:pPr>
      <w:r>
        <w:rPr>
          <w:lang w:eastAsia="zh-CN"/>
        </w:rPr>
        <w:t xml:space="preserve">If the IMS AS receives a request to establish a P2A2P application data channel between two UE in an existing IMS session in which the video/audio media is established, the IMS AS shall follow the procedure above to generate two data channel media descriptions and generate and send re-INVITE request for each UE. </w:t>
      </w:r>
    </w:p>
    <w:p>
      <w:pPr>
        <w:rPr>
          <w:lang w:eastAsia="zh-CN"/>
        </w:rPr>
      </w:pPr>
      <w:r>
        <w:rPr>
          <w:rFonts w:hint="eastAsia"/>
          <w:lang w:eastAsia="zh-CN"/>
        </w:rPr>
        <w:t>U</w:t>
      </w:r>
      <w:r>
        <w:rPr>
          <w:lang w:eastAsia="zh-CN"/>
        </w:rPr>
        <w:t>pon reception of the 200(OK) responses to the re-INVITE request:</w:t>
      </w:r>
    </w:p>
    <w:p>
      <w:pPr>
        <w:pStyle w:val="123"/>
        <w:rPr>
          <w:lang w:eastAsia="zh-CN"/>
        </w:rPr>
      </w:pPr>
      <w:r>
        <w:rPr>
          <w:lang w:eastAsia="zh-CN"/>
        </w:rPr>
        <w:t>-</w:t>
      </w:r>
      <w:r>
        <w:rPr>
          <w:lang w:eastAsia="zh-CN"/>
        </w:rPr>
        <w:tab/>
      </w:r>
      <w:r>
        <w:rPr>
          <w:lang w:eastAsia="zh-CN"/>
        </w:rPr>
        <w:t>if both the two UEs accept the data channel media, the IMS AS shall notify the DCSF about the media change success event;</w:t>
      </w:r>
    </w:p>
    <w:p>
      <w:pPr>
        <w:pStyle w:val="123"/>
        <w:rPr>
          <w:lang w:eastAsia="zh-CN"/>
        </w:rPr>
      </w:pPr>
      <w:r>
        <w:rPr>
          <w:lang w:eastAsia="zh-CN"/>
        </w:rPr>
        <w:t>-</w:t>
      </w:r>
      <w:r>
        <w:rPr>
          <w:lang w:eastAsia="zh-CN"/>
        </w:rPr>
        <w:tab/>
      </w:r>
      <w:r>
        <w:rPr>
          <w:lang w:eastAsia="zh-CN"/>
        </w:rPr>
        <w:t>if both the two UEs reject the data channel media, the IMS AS shall notify the DCSF about the media change failure event;</w:t>
      </w:r>
    </w:p>
    <w:p>
      <w:pPr>
        <w:pStyle w:val="123"/>
        <w:rPr>
          <w:lang w:eastAsia="zh-CN"/>
        </w:rPr>
      </w:pPr>
      <w:r>
        <w:rPr>
          <w:lang w:eastAsia="zh-CN"/>
        </w:rPr>
        <w:t>-</w:t>
      </w:r>
      <w:r>
        <w:rPr>
          <w:lang w:eastAsia="zh-CN"/>
        </w:rPr>
        <w:tab/>
      </w:r>
      <w:r>
        <w:rPr>
          <w:lang w:eastAsia="zh-CN"/>
        </w:rPr>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5"/>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158700CE"/>
    <w:multiLevelType w:val="singleLevel"/>
    <w:tmpl w:val="158700CE"/>
    <w:lvl w:ilvl="0" w:tentative="0">
      <w:start w:val="1"/>
      <w:numFmt w:val="decimal"/>
      <w:suff w:val="space"/>
      <w:lvlText w:val="%1."/>
      <w:lvlJc w:val="left"/>
    </w:lvl>
  </w:abstractNum>
  <w:abstractNum w:abstractNumId="4">
    <w:nsid w:val="680CE0ED"/>
    <w:multiLevelType w:val="singleLevel"/>
    <w:tmpl w:val="680CE0ED"/>
    <w:lvl w:ilvl="0" w:tentative="0">
      <w:start w:val="1"/>
      <w:numFmt w:val="decimal"/>
      <w:suff w:val="space"/>
      <w:lvlText w:val="%1."/>
      <w:lvlJc w:val="left"/>
    </w:lvl>
  </w:abstractNum>
  <w:abstractNum w:abstractNumId="5">
    <w:nsid w:val="752BC6B9"/>
    <w:multiLevelType w:val="singleLevel"/>
    <w:tmpl w:val="752BC6B9"/>
    <w:lvl w:ilvl="0" w:tentative="0">
      <w:start w:val="1"/>
      <w:numFmt w:val="decimal"/>
      <w:lvlText w:val="%1."/>
      <w:lvlJc w:val="left"/>
      <w:pPr>
        <w:tabs>
          <w:tab w:val="left" w:pos="312"/>
        </w:tabs>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A75942"/>
    <w:rsid w:val="01F81368"/>
    <w:rsid w:val="02916095"/>
    <w:rsid w:val="029A6420"/>
    <w:rsid w:val="03301941"/>
    <w:rsid w:val="03507473"/>
    <w:rsid w:val="03537505"/>
    <w:rsid w:val="03FB1B83"/>
    <w:rsid w:val="04583029"/>
    <w:rsid w:val="047A587A"/>
    <w:rsid w:val="04D028EF"/>
    <w:rsid w:val="054218AD"/>
    <w:rsid w:val="05E62269"/>
    <w:rsid w:val="077F098F"/>
    <w:rsid w:val="079A2388"/>
    <w:rsid w:val="07BD7126"/>
    <w:rsid w:val="08702755"/>
    <w:rsid w:val="088868FD"/>
    <w:rsid w:val="08DE171A"/>
    <w:rsid w:val="092350DD"/>
    <w:rsid w:val="09604272"/>
    <w:rsid w:val="09AD7CCC"/>
    <w:rsid w:val="09E00043"/>
    <w:rsid w:val="0A047358"/>
    <w:rsid w:val="0A4738B1"/>
    <w:rsid w:val="0AB3053D"/>
    <w:rsid w:val="0B1769CA"/>
    <w:rsid w:val="0B604DF8"/>
    <w:rsid w:val="0C332DCB"/>
    <w:rsid w:val="0CC35FFA"/>
    <w:rsid w:val="0DF8145D"/>
    <w:rsid w:val="0E2A6DF7"/>
    <w:rsid w:val="0E351396"/>
    <w:rsid w:val="0E91385E"/>
    <w:rsid w:val="0F5511CA"/>
    <w:rsid w:val="0FB571D5"/>
    <w:rsid w:val="10202F4E"/>
    <w:rsid w:val="102C04F2"/>
    <w:rsid w:val="10BA05B4"/>
    <w:rsid w:val="11427E35"/>
    <w:rsid w:val="12317569"/>
    <w:rsid w:val="14052208"/>
    <w:rsid w:val="148004BC"/>
    <w:rsid w:val="14827F5D"/>
    <w:rsid w:val="14E911F9"/>
    <w:rsid w:val="154C69E5"/>
    <w:rsid w:val="15F1014A"/>
    <w:rsid w:val="161A675A"/>
    <w:rsid w:val="17285C64"/>
    <w:rsid w:val="17473846"/>
    <w:rsid w:val="17DE30D0"/>
    <w:rsid w:val="18324015"/>
    <w:rsid w:val="183561F2"/>
    <w:rsid w:val="19FF3171"/>
    <w:rsid w:val="1AAD04E1"/>
    <w:rsid w:val="1AB339DA"/>
    <w:rsid w:val="1AD93C19"/>
    <w:rsid w:val="1BE57BFE"/>
    <w:rsid w:val="1C205A93"/>
    <w:rsid w:val="1CA51935"/>
    <w:rsid w:val="1CB966AD"/>
    <w:rsid w:val="1DB4625D"/>
    <w:rsid w:val="1DD77893"/>
    <w:rsid w:val="1E1E7279"/>
    <w:rsid w:val="1E367502"/>
    <w:rsid w:val="1EFD594C"/>
    <w:rsid w:val="1F9065AE"/>
    <w:rsid w:val="1FA574F4"/>
    <w:rsid w:val="20213A2B"/>
    <w:rsid w:val="20791657"/>
    <w:rsid w:val="208D63E6"/>
    <w:rsid w:val="20D32467"/>
    <w:rsid w:val="20D52F1B"/>
    <w:rsid w:val="21841E6E"/>
    <w:rsid w:val="21DC75F3"/>
    <w:rsid w:val="226B36C5"/>
    <w:rsid w:val="22EE1C8D"/>
    <w:rsid w:val="22F11CE0"/>
    <w:rsid w:val="23154223"/>
    <w:rsid w:val="24323971"/>
    <w:rsid w:val="24401641"/>
    <w:rsid w:val="244B4941"/>
    <w:rsid w:val="248A15AA"/>
    <w:rsid w:val="24A13C25"/>
    <w:rsid w:val="24DC0587"/>
    <w:rsid w:val="25142183"/>
    <w:rsid w:val="255F3814"/>
    <w:rsid w:val="25661CF6"/>
    <w:rsid w:val="258B7426"/>
    <w:rsid w:val="258D2C47"/>
    <w:rsid w:val="25A43C4A"/>
    <w:rsid w:val="25A52EF8"/>
    <w:rsid w:val="25DD11AA"/>
    <w:rsid w:val="2746632B"/>
    <w:rsid w:val="284251FC"/>
    <w:rsid w:val="284F59B6"/>
    <w:rsid w:val="28754C2A"/>
    <w:rsid w:val="293F7FED"/>
    <w:rsid w:val="294E6024"/>
    <w:rsid w:val="29D15B6F"/>
    <w:rsid w:val="2A853F3C"/>
    <w:rsid w:val="2AE67D28"/>
    <w:rsid w:val="2B02107F"/>
    <w:rsid w:val="2B1B02D6"/>
    <w:rsid w:val="2B4A583C"/>
    <w:rsid w:val="2B937D0B"/>
    <w:rsid w:val="2BC32A58"/>
    <w:rsid w:val="2BF51E45"/>
    <w:rsid w:val="2C0547C6"/>
    <w:rsid w:val="2C086E73"/>
    <w:rsid w:val="2C0F739C"/>
    <w:rsid w:val="2C921E2C"/>
    <w:rsid w:val="2CD4199C"/>
    <w:rsid w:val="2D3E3687"/>
    <w:rsid w:val="2E0F243E"/>
    <w:rsid w:val="2E1A0A73"/>
    <w:rsid w:val="2E931E63"/>
    <w:rsid w:val="2EC9506C"/>
    <w:rsid w:val="2EFE0AB5"/>
    <w:rsid w:val="2F4C7AA6"/>
    <w:rsid w:val="2FF81E2C"/>
    <w:rsid w:val="300A115E"/>
    <w:rsid w:val="300F3911"/>
    <w:rsid w:val="30377647"/>
    <w:rsid w:val="306619ED"/>
    <w:rsid w:val="30837D76"/>
    <w:rsid w:val="30C23B0A"/>
    <w:rsid w:val="30C75460"/>
    <w:rsid w:val="31AA73B7"/>
    <w:rsid w:val="32881628"/>
    <w:rsid w:val="32A33025"/>
    <w:rsid w:val="330951CB"/>
    <w:rsid w:val="33BB3E6D"/>
    <w:rsid w:val="340B38F1"/>
    <w:rsid w:val="3445171A"/>
    <w:rsid w:val="34683319"/>
    <w:rsid w:val="34B20B82"/>
    <w:rsid w:val="34C42121"/>
    <w:rsid w:val="37371717"/>
    <w:rsid w:val="374B2E2B"/>
    <w:rsid w:val="37A73BB2"/>
    <w:rsid w:val="386D3170"/>
    <w:rsid w:val="38BE1079"/>
    <w:rsid w:val="39150C08"/>
    <w:rsid w:val="396709C5"/>
    <w:rsid w:val="39686697"/>
    <w:rsid w:val="3AE0652C"/>
    <w:rsid w:val="3CEA16FC"/>
    <w:rsid w:val="3CEA5706"/>
    <w:rsid w:val="3D541A0A"/>
    <w:rsid w:val="3E2B5F1B"/>
    <w:rsid w:val="3E32329D"/>
    <w:rsid w:val="3E3D6B2B"/>
    <w:rsid w:val="3E693752"/>
    <w:rsid w:val="3E8F6876"/>
    <w:rsid w:val="3EB34250"/>
    <w:rsid w:val="3EBE3C01"/>
    <w:rsid w:val="3F2812E7"/>
    <w:rsid w:val="3F3D168F"/>
    <w:rsid w:val="3F4200B2"/>
    <w:rsid w:val="4032245D"/>
    <w:rsid w:val="41BC3FBF"/>
    <w:rsid w:val="42117F33"/>
    <w:rsid w:val="42562684"/>
    <w:rsid w:val="42884778"/>
    <w:rsid w:val="42B16D0C"/>
    <w:rsid w:val="43231392"/>
    <w:rsid w:val="441049B7"/>
    <w:rsid w:val="45D25E54"/>
    <w:rsid w:val="46014419"/>
    <w:rsid w:val="46AF1607"/>
    <w:rsid w:val="46C36619"/>
    <w:rsid w:val="46DC1FF9"/>
    <w:rsid w:val="476649CF"/>
    <w:rsid w:val="47C82750"/>
    <w:rsid w:val="48791073"/>
    <w:rsid w:val="498604A0"/>
    <w:rsid w:val="4A061AFF"/>
    <w:rsid w:val="4A640947"/>
    <w:rsid w:val="4A746778"/>
    <w:rsid w:val="4AA209CA"/>
    <w:rsid w:val="4AB1773E"/>
    <w:rsid w:val="4BC313B3"/>
    <w:rsid w:val="4BE9573A"/>
    <w:rsid w:val="4C3C55E6"/>
    <w:rsid w:val="4CE749D7"/>
    <w:rsid w:val="4CF06ED7"/>
    <w:rsid w:val="4D1347FD"/>
    <w:rsid w:val="4D1C7B95"/>
    <w:rsid w:val="4D532C0C"/>
    <w:rsid w:val="4D9E0E43"/>
    <w:rsid w:val="4DB93461"/>
    <w:rsid w:val="4DD3633D"/>
    <w:rsid w:val="4DF73079"/>
    <w:rsid w:val="4E5A3196"/>
    <w:rsid w:val="4E742643"/>
    <w:rsid w:val="4E7B2AAE"/>
    <w:rsid w:val="4EB865BF"/>
    <w:rsid w:val="4F487434"/>
    <w:rsid w:val="4FC17215"/>
    <w:rsid w:val="4FFB4D0D"/>
    <w:rsid w:val="504A4B61"/>
    <w:rsid w:val="507E41D2"/>
    <w:rsid w:val="507F5FA6"/>
    <w:rsid w:val="50E23A41"/>
    <w:rsid w:val="50F257E7"/>
    <w:rsid w:val="51272229"/>
    <w:rsid w:val="517F2618"/>
    <w:rsid w:val="51E21937"/>
    <w:rsid w:val="52C85E60"/>
    <w:rsid w:val="532C12C0"/>
    <w:rsid w:val="53EE5C42"/>
    <w:rsid w:val="54691B34"/>
    <w:rsid w:val="54890697"/>
    <w:rsid w:val="548F69E5"/>
    <w:rsid w:val="55002A49"/>
    <w:rsid w:val="555A6CE5"/>
    <w:rsid w:val="55F46B6B"/>
    <w:rsid w:val="56941BD9"/>
    <w:rsid w:val="576C0E4E"/>
    <w:rsid w:val="57B36560"/>
    <w:rsid w:val="57E6456E"/>
    <w:rsid w:val="57FA24EE"/>
    <w:rsid w:val="57FD096B"/>
    <w:rsid w:val="586400DE"/>
    <w:rsid w:val="588D6F55"/>
    <w:rsid w:val="58907EDA"/>
    <w:rsid w:val="58CB625E"/>
    <w:rsid w:val="5943174E"/>
    <w:rsid w:val="59704FCA"/>
    <w:rsid w:val="59965209"/>
    <w:rsid w:val="59BE055C"/>
    <w:rsid w:val="5A786C28"/>
    <w:rsid w:val="5ADC16D1"/>
    <w:rsid w:val="5AFF1D02"/>
    <w:rsid w:val="5BE45E65"/>
    <w:rsid w:val="5C196123"/>
    <w:rsid w:val="5C6520A5"/>
    <w:rsid w:val="5D2E26C6"/>
    <w:rsid w:val="5DE2413E"/>
    <w:rsid w:val="5E610141"/>
    <w:rsid w:val="5F2912B5"/>
    <w:rsid w:val="60D86C2E"/>
    <w:rsid w:val="6164475F"/>
    <w:rsid w:val="61D5466E"/>
    <w:rsid w:val="629F0973"/>
    <w:rsid w:val="62CF7AC0"/>
    <w:rsid w:val="63044341"/>
    <w:rsid w:val="631C136E"/>
    <w:rsid w:val="6335752B"/>
    <w:rsid w:val="635759BA"/>
    <w:rsid w:val="63EA4BEA"/>
    <w:rsid w:val="64081F0B"/>
    <w:rsid w:val="646237BE"/>
    <w:rsid w:val="648C7657"/>
    <w:rsid w:val="653E4426"/>
    <w:rsid w:val="65707267"/>
    <w:rsid w:val="66354993"/>
    <w:rsid w:val="665C704A"/>
    <w:rsid w:val="67134062"/>
    <w:rsid w:val="675A1EED"/>
    <w:rsid w:val="683D77C1"/>
    <w:rsid w:val="68985BF3"/>
    <w:rsid w:val="68C04067"/>
    <w:rsid w:val="690E37B5"/>
    <w:rsid w:val="69896EE4"/>
    <w:rsid w:val="69B264DF"/>
    <w:rsid w:val="6A285BB8"/>
    <w:rsid w:val="6A32716F"/>
    <w:rsid w:val="6A910FC1"/>
    <w:rsid w:val="6B1D7612"/>
    <w:rsid w:val="6BA248C5"/>
    <w:rsid w:val="6BE80371"/>
    <w:rsid w:val="6C793674"/>
    <w:rsid w:val="6D1C4EE4"/>
    <w:rsid w:val="6D57451B"/>
    <w:rsid w:val="6D6E3D35"/>
    <w:rsid w:val="6DD062D9"/>
    <w:rsid w:val="6E6E2FB9"/>
    <w:rsid w:val="6EC64CCC"/>
    <w:rsid w:val="6EEF66A2"/>
    <w:rsid w:val="6F7450AE"/>
    <w:rsid w:val="6FD17EF6"/>
    <w:rsid w:val="700111D1"/>
    <w:rsid w:val="7075590D"/>
    <w:rsid w:val="70784693"/>
    <w:rsid w:val="70962CB2"/>
    <w:rsid w:val="718F76DE"/>
    <w:rsid w:val="71BB0FFB"/>
    <w:rsid w:val="723D3340"/>
    <w:rsid w:val="725E0597"/>
    <w:rsid w:val="72D01B17"/>
    <w:rsid w:val="734147C1"/>
    <w:rsid w:val="735F6AF3"/>
    <w:rsid w:val="73E55102"/>
    <w:rsid w:val="7419400E"/>
    <w:rsid w:val="7449273D"/>
    <w:rsid w:val="744C200F"/>
    <w:rsid w:val="76606D0E"/>
    <w:rsid w:val="769240D1"/>
    <w:rsid w:val="782C4BE7"/>
    <w:rsid w:val="78337E41"/>
    <w:rsid w:val="783C59AE"/>
    <w:rsid w:val="78404F59"/>
    <w:rsid w:val="7875442F"/>
    <w:rsid w:val="79330DE2"/>
    <w:rsid w:val="79520441"/>
    <w:rsid w:val="797D18D4"/>
    <w:rsid w:val="7A2F6982"/>
    <w:rsid w:val="7AC650FF"/>
    <w:rsid w:val="7AF83E4D"/>
    <w:rsid w:val="7B985F55"/>
    <w:rsid w:val="7BAE5430"/>
    <w:rsid w:val="7BF839F0"/>
    <w:rsid w:val="7C2835B6"/>
    <w:rsid w:val="7C330351"/>
    <w:rsid w:val="7CAC259A"/>
    <w:rsid w:val="7DB038F5"/>
    <w:rsid w:val="7E5B1D70"/>
    <w:rsid w:val="7EA326CA"/>
    <w:rsid w:val="7EBC4C83"/>
    <w:rsid w:val="7F606DEB"/>
    <w:rsid w:val="7F895B30"/>
    <w:rsid w:val="7FF432FB"/>
    <w:rsid w:val="7FF70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3</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cp:lastModifiedBy>
  <dcterms:modified xsi:type="dcterms:W3CDTF">2025-02-27T11:13:28Z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